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1D1F9" w14:textId="77777777" w:rsidR="001542BA" w:rsidRPr="00F9414B" w:rsidRDefault="001542BA" w:rsidP="0072201C">
      <w:pPr>
        <w:spacing w:after="60"/>
        <w:ind w:left="0" w:firstLine="0"/>
        <w:jc w:val="center"/>
        <w:rPr>
          <w:sz w:val="20"/>
          <w:szCs w:val="20"/>
        </w:rPr>
      </w:pPr>
      <w:r w:rsidRPr="00F9414B">
        <w:rPr>
          <w:sz w:val="20"/>
          <w:szCs w:val="20"/>
        </w:rPr>
        <w:t>Eesti Ehituskonsultatsiooniettevõtete Liit</w:t>
      </w:r>
    </w:p>
    <w:p w14:paraId="6EA13EC8" w14:textId="4EC6E848" w:rsidR="001542BA" w:rsidRPr="00F9414B" w:rsidRDefault="001542BA" w:rsidP="00D7062C">
      <w:pPr>
        <w:spacing w:after="0"/>
        <w:ind w:left="0" w:firstLine="0"/>
        <w:jc w:val="center"/>
        <w:rPr>
          <w:sz w:val="20"/>
          <w:szCs w:val="20"/>
        </w:rPr>
      </w:pPr>
      <w:r w:rsidRPr="00F9414B">
        <w:rPr>
          <w:sz w:val="20"/>
          <w:szCs w:val="20"/>
        </w:rPr>
        <w:t>Määruse nr 97</w:t>
      </w:r>
      <w:r w:rsidR="00022715">
        <w:rPr>
          <w:sz w:val="20"/>
          <w:szCs w:val="20"/>
        </w:rPr>
        <w:t>, 17.07.20</w:t>
      </w:r>
      <w:r w:rsidR="00336D5F">
        <w:rPr>
          <w:sz w:val="20"/>
          <w:szCs w:val="20"/>
        </w:rPr>
        <w:t>15,</w:t>
      </w:r>
      <w:r w:rsidRPr="00F9414B">
        <w:rPr>
          <w:sz w:val="20"/>
          <w:szCs w:val="20"/>
        </w:rPr>
        <w:t xml:space="preserve"> „Nõuded ehitusprojektile“ uusversiooni ettepanek</w:t>
      </w:r>
    </w:p>
    <w:p w14:paraId="3AF26C21" w14:textId="77777777" w:rsidR="001542BA" w:rsidRPr="005863FE" w:rsidRDefault="001542BA" w:rsidP="00D7062C">
      <w:pPr>
        <w:spacing w:before="240" w:after="60"/>
        <w:ind w:left="0" w:firstLine="0"/>
        <w:jc w:val="center"/>
        <w:rPr>
          <w:b/>
          <w:bCs/>
          <w:sz w:val="24"/>
          <w:szCs w:val="24"/>
        </w:rPr>
      </w:pPr>
      <w:r w:rsidRPr="005863FE">
        <w:rPr>
          <w:b/>
          <w:bCs/>
          <w:sz w:val="24"/>
          <w:szCs w:val="24"/>
        </w:rPr>
        <w:t>Nõuded ehitusteatise esitamisel ja ehitusloa taotlemisel esitatavale ehitise projektile ning</w:t>
      </w:r>
    </w:p>
    <w:p w14:paraId="012AF001" w14:textId="7F61CAEC" w:rsidR="001542BA" w:rsidRPr="001542BA" w:rsidRDefault="001542BA" w:rsidP="0072201C">
      <w:pPr>
        <w:spacing w:after="240"/>
        <w:ind w:left="0" w:firstLine="0"/>
        <w:jc w:val="center"/>
        <w:rPr>
          <w:sz w:val="20"/>
          <w:szCs w:val="20"/>
        </w:rPr>
      </w:pPr>
      <w:r w:rsidRPr="005863FE">
        <w:rPr>
          <w:b/>
          <w:bCs/>
          <w:sz w:val="24"/>
          <w:szCs w:val="24"/>
        </w:rPr>
        <w:t>kasutusteatise esitamisel ja kasutusloa</w:t>
      </w:r>
      <w:r w:rsidR="004B42CA" w:rsidRPr="005863FE">
        <w:rPr>
          <w:b/>
          <w:bCs/>
          <w:sz w:val="24"/>
          <w:szCs w:val="24"/>
        </w:rPr>
        <w:t xml:space="preserve"> </w:t>
      </w:r>
      <w:r w:rsidRPr="005863FE">
        <w:rPr>
          <w:b/>
          <w:bCs/>
          <w:sz w:val="24"/>
          <w:szCs w:val="24"/>
        </w:rPr>
        <w:t>taotlemisel</w:t>
      </w:r>
      <w:r w:rsidR="004B42CA" w:rsidRPr="005863FE">
        <w:rPr>
          <w:b/>
          <w:bCs/>
          <w:sz w:val="24"/>
          <w:szCs w:val="24"/>
        </w:rPr>
        <w:t xml:space="preserve"> </w:t>
      </w:r>
      <w:r w:rsidRPr="005863FE">
        <w:rPr>
          <w:b/>
          <w:bCs/>
          <w:sz w:val="24"/>
          <w:szCs w:val="24"/>
        </w:rPr>
        <w:t>esitatavale</w:t>
      </w:r>
      <w:r w:rsidR="004B42CA" w:rsidRPr="005863FE">
        <w:rPr>
          <w:b/>
          <w:bCs/>
          <w:sz w:val="24"/>
          <w:szCs w:val="24"/>
        </w:rPr>
        <w:t xml:space="preserve"> </w:t>
      </w:r>
      <w:r w:rsidRPr="005863FE">
        <w:rPr>
          <w:b/>
          <w:bCs/>
          <w:sz w:val="24"/>
          <w:szCs w:val="24"/>
        </w:rPr>
        <w:t>ehitise projektile</w:t>
      </w:r>
    </w:p>
    <w:p w14:paraId="034F56EB" w14:textId="77777777" w:rsidR="00A50E51" w:rsidRPr="0020519C" w:rsidRDefault="00A50E51" w:rsidP="0020519C">
      <w:pPr>
        <w:spacing w:before="600" w:after="0"/>
        <w:ind w:left="0" w:firstLine="0"/>
        <w:jc w:val="both"/>
        <w:rPr>
          <w:b/>
          <w:bCs/>
          <w:sz w:val="20"/>
          <w:szCs w:val="20"/>
        </w:rPr>
      </w:pPr>
      <w:r w:rsidRPr="0020519C">
        <w:rPr>
          <w:b/>
          <w:bCs/>
          <w:sz w:val="20"/>
          <w:szCs w:val="20"/>
        </w:rPr>
        <w:t>§ 1. Määruse reguleerimisala</w:t>
      </w:r>
    </w:p>
    <w:p w14:paraId="15C6216F" w14:textId="1F00E897" w:rsidR="00A50E51" w:rsidRPr="00A50E51" w:rsidRDefault="00A50E51" w:rsidP="00692E5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Määrus kehtestab nõuded ehitise projektile, mis esitatakse:</w:t>
      </w:r>
    </w:p>
    <w:p w14:paraId="6CFD4B4F" w14:textId="77777777" w:rsidR="00A50E51" w:rsidRPr="00A50E51" w:rsidRDefault="00A50E51" w:rsidP="00936508">
      <w:pPr>
        <w:spacing w:before="60" w:after="0"/>
        <w:ind w:left="0" w:firstLine="0"/>
        <w:jc w:val="both"/>
        <w:rPr>
          <w:sz w:val="20"/>
          <w:szCs w:val="20"/>
        </w:rPr>
      </w:pPr>
      <w:r w:rsidRPr="00A50E51">
        <w:rPr>
          <w:sz w:val="20"/>
          <w:szCs w:val="20"/>
        </w:rPr>
        <w:t>1) kui koos ehitusteatisega on nõutud ehitise projekti esitamine;</w:t>
      </w:r>
    </w:p>
    <w:p w14:paraId="4C3EF814" w14:textId="77777777" w:rsidR="00A50E51" w:rsidRPr="00A50E51" w:rsidRDefault="00A50E51" w:rsidP="00936508">
      <w:pPr>
        <w:spacing w:before="60" w:after="0"/>
        <w:ind w:left="0" w:firstLine="0"/>
        <w:jc w:val="both"/>
        <w:rPr>
          <w:sz w:val="20"/>
          <w:szCs w:val="20"/>
        </w:rPr>
      </w:pPr>
      <w:r w:rsidRPr="00A50E51">
        <w:rPr>
          <w:sz w:val="20"/>
          <w:szCs w:val="20"/>
        </w:rPr>
        <w:t>2) ehitusloa taotlemisel;</w:t>
      </w:r>
    </w:p>
    <w:p w14:paraId="26C00423" w14:textId="77777777" w:rsidR="00A50E51" w:rsidRPr="00A50E51" w:rsidRDefault="00A50E51" w:rsidP="00936508">
      <w:pPr>
        <w:spacing w:before="60" w:after="0"/>
        <w:ind w:left="0" w:firstLine="0"/>
        <w:jc w:val="both"/>
        <w:rPr>
          <w:sz w:val="20"/>
          <w:szCs w:val="20"/>
        </w:rPr>
      </w:pPr>
      <w:r w:rsidRPr="00A50E51">
        <w:rPr>
          <w:sz w:val="20"/>
          <w:szCs w:val="20"/>
        </w:rPr>
        <w:t>3) kui koos kasutusteatisega on nõutud ehitise projekti esitamine;</w:t>
      </w:r>
    </w:p>
    <w:p w14:paraId="2F6B89A2" w14:textId="77777777" w:rsidR="00A50E51" w:rsidRPr="00A50E51" w:rsidRDefault="00A50E51" w:rsidP="00936508">
      <w:pPr>
        <w:spacing w:before="60" w:after="0"/>
        <w:ind w:left="0" w:firstLine="0"/>
        <w:jc w:val="both"/>
        <w:rPr>
          <w:sz w:val="20"/>
          <w:szCs w:val="20"/>
        </w:rPr>
      </w:pPr>
      <w:r w:rsidRPr="00A50E51">
        <w:rPr>
          <w:sz w:val="20"/>
          <w:szCs w:val="20"/>
        </w:rPr>
        <w:t>4) kasutusloa taotlemisel.</w:t>
      </w:r>
    </w:p>
    <w:p w14:paraId="4B8BDA4D" w14:textId="5284821B" w:rsidR="00A50E51" w:rsidRPr="00A50E51" w:rsidRDefault="00A50E51" w:rsidP="00692E5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 on ehitise tehniline dokumentatsioon, milles kirjeldatakse ehitise projektlahendit, esitatakse projektlahendi välja töötamise alusandmed ning projektlahendi välja töötamise asjaolud.</w:t>
      </w:r>
    </w:p>
    <w:p w14:paraId="4F429CA1" w14:textId="123BF30D" w:rsidR="00A50E51" w:rsidRPr="00A50E51" w:rsidRDefault="00A50E51" w:rsidP="00692E5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projektlahend on ehitise arhitektuurilise ja insenerliku projekteerimise tulem, mis väljendub ehitise esteetilises ning tehnilises lahenduses ja kvaliteedinõuetes.</w:t>
      </w:r>
    </w:p>
    <w:p w14:paraId="497FB277" w14:textId="7CF0CA48" w:rsidR="00A50E51" w:rsidRPr="00A50E51" w:rsidRDefault="00A50E51" w:rsidP="00692E5F">
      <w:pPr>
        <w:spacing w:before="3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Ehitise lammutamise puhul mõistetakse projektlahendina ehitise lammutamise ulatuse piiritlust ja ehitustehnoloogilisi juhiseid.</w:t>
      </w:r>
    </w:p>
    <w:p w14:paraId="42EE613D" w14:textId="0E619D61" w:rsidR="00A50E51" w:rsidRPr="00A50E51" w:rsidRDefault="00A50E51" w:rsidP="00692E5F">
      <w:pPr>
        <w:spacing w:before="3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Selle määrusega ei sätestata nõudeid ehitusseadustiku paragrahvi 91 lõikes 1 nimetatud tee projektile.</w:t>
      </w:r>
    </w:p>
    <w:p w14:paraId="4E152B1D" w14:textId="345C68AB" w:rsidR="00A50E51" w:rsidRPr="00A50E51" w:rsidRDefault="00A50E51" w:rsidP="00692E5F">
      <w:pPr>
        <w:spacing w:before="3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Riigikaitselise tee projekti korral järgitakse ehitusseadustiku paragrahvi</w:t>
      </w:r>
      <w:r w:rsidR="0020519C">
        <w:rPr>
          <w:sz w:val="20"/>
          <w:szCs w:val="20"/>
        </w:rPr>
        <w:t xml:space="preserve"> </w:t>
      </w:r>
      <w:r w:rsidRPr="00A50E51">
        <w:rPr>
          <w:sz w:val="20"/>
          <w:szCs w:val="20"/>
        </w:rPr>
        <w:t>91 lõikes</w:t>
      </w:r>
      <w:r w:rsidR="0020519C">
        <w:rPr>
          <w:sz w:val="20"/>
          <w:szCs w:val="20"/>
        </w:rPr>
        <w:t xml:space="preserve"> </w:t>
      </w:r>
      <w:r w:rsidRPr="00A50E51">
        <w:rPr>
          <w:sz w:val="20"/>
          <w:szCs w:val="20"/>
        </w:rPr>
        <w:t>1 nimetatud tee projektile esitatud nõudeid.</w:t>
      </w:r>
    </w:p>
    <w:p w14:paraId="1D23DC17" w14:textId="6D6DAD54" w:rsidR="00A50E51" w:rsidRPr="00A50E51" w:rsidRDefault="00A50E51" w:rsidP="00692E5F">
      <w:pPr>
        <w:spacing w:before="3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Sõna „ehitusprojekt“ ehitusseadustiku paragrahvis</w:t>
      </w:r>
      <w:r w:rsidR="0020519C">
        <w:rPr>
          <w:sz w:val="20"/>
          <w:szCs w:val="20"/>
        </w:rPr>
        <w:t xml:space="preserve"> </w:t>
      </w:r>
      <w:r w:rsidRPr="00A50E51">
        <w:rPr>
          <w:sz w:val="20"/>
          <w:szCs w:val="20"/>
        </w:rPr>
        <w:t>5 tähistab ehitise sama tehnilist dokumentatsiooni, mis on määratletud käesoleva paragrahvi lõikes 2.</w:t>
      </w:r>
    </w:p>
    <w:p w14:paraId="587CF79D" w14:textId="77777777" w:rsidR="00A50E51" w:rsidRPr="0020519C" w:rsidRDefault="00A50E51" w:rsidP="0020519C">
      <w:pPr>
        <w:spacing w:before="600" w:after="0"/>
        <w:ind w:left="0" w:firstLine="0"/>
        <w:jc w:val="both"/>
        <w:rPr>
          <w:b/>
          <w:bCs/>
          <w:sz w:val="20"/>
          <w:szCs w:val="20"/>
        </w:rPr>
      </w:pPr>
      <w:r w:rsidRPr="0020519C">
        <w:rPr>
          <w:b/>
          <w:bCs/>
          <w:sz w:val="20"/>
          <w:szCs w:val="20"/>
        </w:rPr>
        <w:t>§ 2. Üldnõuded ehitise projekti teabele</w:t>
      </w:r>
    </w:p>
    <w:p w14:paraId="4D341F78" w14:textId="356884C8" w:rsidR="00A50E51" w:rsidRPr="00A50E51" w:rsidRDefault="00A50E51" w:rsidP="00692E5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 annab arusaadavat ja õiget teavet kavandatud projektlahendi ning selle vastavuse kohta õigusaktides, sealhulgas detailplaneeringus või projekteerimistingimustes, ja asjakohastes tehnilistes normdokumentides, standardites ning juhendites sätestatud nõuetele.</w:t>
      </w:r>
    </w:p>
    <w:p w14:paraId="63A82BD6" w14:textId="6A189F66" w:rsidR="00A50E51" w:rsidRPr="00A50E51" w:rsidRDefault="00A50E51" w:rsidP="00692E5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 sisaldab ehitise tehnilisi andmeid, mis võimaldavad kanda ehitise ehitisregistrisse.</w:t>
      </w:r>
    </w:p>
    <w:p w14:paraId="45A6AA80" w14:textId="42F3B143" w:rsidR="00A50E51" w:rsidRPr="00A50E51" w:rsidRDefault="00A50E51" w:rsidP="00692E5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projektis esitatakse loeteluna ehitusuuringute, analüüside, tehniliste auditite, eksperdihinnangute, mõõdistuste jms aruanded, millest ehitise projektlahendi välja töötamisel lähtuti. Kirje loetelus sisaldab pealkirja, koostaja nime, töö tähist ja töö valmimise kuupäeva.</w:t>
      </w:r>
    </w:p>
    <w:p w14:paraId="25E7D0B6" w14:textId="6053F97F" w:rsidR="00A50E51" w:rsidRPr="00A50E51" w:rsidRDefault="00A50E51" w:rsidP="00692E5F">
      <w:pPr>
        <w:spacing w:before="3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Ehitise projektis esitatakse loeteluna tehnilised normdokumendid, standardid ning juhendid, mida ehitise projektlahendi välja töötamisel järgiti. Kirje loetelus sisaldab pealkirja, väljaandja nime, dokumendi tähist ja aastaarvu või kuupäeva. Kui projektlahend sisaldab kõrvalekaldeid normdokumendist, standardist või juhendist või nende üksikutest nõuetest, esitatakse need koos põhjendustega. Kui projektlahendit või selle osa reglementeerivad nõuded puuduvad, esitatakse projektlahendi ohutust, toimivust ja usaldusväärsust tõendavad selgitused.</w:t>
      </w:r>
    </w:p>
    <w:p w14:paraId="493E9249" w14:textId="1AFE8ED4" w:rsidR="00A50E51" w:rsidRPr="00A50E51" w:rsidRDefault="00A50E51" w:rsidP="00692E5F">
      <w:pPr>
        <w:spacing w:before="3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 xml:space="preserve">Kinnismälestise ja muinsuskaitsealal asuva ehitise projektis esitatakse lisaks lõigetes 3 ning 4 nõutule loeteluna muinsuskaitse eritingimused ja nende olemasolu korral Muinsuskaitseameti heakskiidetud uuringuaruanded, mis võeti aluseks ning mida järgiti </w:t>
      </w:r>
      <w:bookmarkStart w:id="0" w:name="_GoBack"/>
      <w:bookmarkEnd w:id="0"/>
      <w:r w:rsidRPr="00A50E51">
        <w:rPr>
          <w:sz w:val="20"/>
          <w:szCs w:val="20"/>
        </w:rPr>
        <w:lastRenderedPageBreak/>
        <w:t>projektlahendi välja töötamisel. Kirje loetelus sisaldab pealkirja, koostaja nime, töö tähist ja töö valmimise kuupäeva. Kui projektlahend sisaldab kõrvalekaldeid muinsuskaitse eritingimustest või nende üksikutest nõuetest, esitatakse need koos põhjendustega.</w:t>
      </w:r>
    </w:p>
    <w:p w14:paraId="007ECEE5" w14:textId="28B09397" w:rsidR="00A50E51" w:rsidRPr="00A50E51" w:rsidRDefault="00A50E51" w:rsidP="00692E5F">
      <w:pPr>
        <w:spacing w:before="3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Ehitusteatise esitamisel, ehitusloa taotlemisel, kasutusteatise esitamisel ja kasutusloa taotlemisel esitatakse projektlahendi kohta teave, mis on kavandatud ehitise puhul asjakohane.</w:t>
      </w:r>
    </w:p>
    <w:p w14:paraId="1BD3C889" w14:textId="365CE654" w:rsidR="00A50E51" w:rsidRPr="00A50E51" w:rsidRDefault="00A50E51" w:rsidP="00692E5F">
      <w:pPr>
        <w:spacing w:before="3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Ehitise projektis esitatav teave sobib omavahel selliselt ja on vastuoludeta niivõrd, et ehitise projektist on võimalik üheselt aru saada ja projekti on võimalik eesmärgipäraselt kasutada.</w:t>
      </w:r>
    </w:p>
    <w:p w14:paraId="55A06E18" w14:textId="680567BE" w:rsidR="00A50E51" w:rsidRPr="00C02608" w:rsidRDefault="00A50E51" w:rsidP="00C02608">
      <w:pPr>
        <w:spacing w:before="600" w:after="0"/>
        <w:ind w:left="0" w:firstLine="0"/>
        <w:jc w:val="both"/>
        <w:rPr>
          <w:b/>
          <w:bCs/>
          <w:sz w:val="20"/>
          <w:szCs w:val="20"/>
        </w:rPr>
      </w:pPr>
      <w:r w:rsidRPr="00C02608">
        <w:rPr>
          <w:b/>
          <w:bCs/>
          <w:sz w:val="20"/>
          <w:szCs w:val="20"/>
        </w:rPr>
        <w:t>§</w:t>
      </w:r>
      <w:r w:rsidR="0020519C" w:rsidRPr="00C02608">
        <w:rPr>
          <w:b/>
          <w:bCs/>
          <w:sz w:val="20"/>
          <w:szCs w:val="20"/>
        </w:rPr>
        <w:t xml:space="preserve"> </w:t>
      </w:r>
      <w:r w:rsidRPr="00C02608">
        <w:rPr>
          <w:b/>
          <w:bCs/>
          <w:sz w:val="20"/>
          <w:szCs w:val="20"/>
        </w:rPr>
        <w:t>3.</w:t>
      </w:r>
      <w:r w:rsidR="0020519C" w:rsidRPr="00C02608">
        <w:rPr>
          <w:b/>
          <w:bCs/>
          <w:sz w:val="20"/>
          <w:szCs w:val="20"/>
        </w:rPr>
        <w:t xml:space="preserve"> </w:t>
      </w:r>
      <w:r w:rsidRPr="00C02608">
        <w:rPr>
          <w:b/>
          <w:bCs/>
          <w:sz w:val="20"/>
          <w:szCs w:val="20"/>
        </w:rPr>
        <w:t>Nõuded ehitusteatise esitamisel või ehitusloa taotlemisel esitatava projekti teabele</w:t>
      </w:r>
    </w:p>
    <w:p w14:paraId="06AC8406" w14:textId="2399146B" w:rsidR="00A50E51" w:rsidRPr="00A50E51" w:rsidRDefault="00A50E51" w:rsidP="009C7D4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Ehitusteatise esitamisel või ehitusloa taotlemise esitatav projekt sisaldab kavandatud projektlahendi ning selle välja töötamise asjaolude kohta teavet määral ja detailsuses, mis võimaldab:</w:t>
      </w:r>
    </w:p>
    <w:p w14:paraId="23518830" w14:textId="1BB7A463"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saada ülevaate projektlahendi välja töötamisel aluseks võetud alusandmetest, järgitud tehnilistes normdokumentidest, standarditest ja juhenditest;</w:t>
      </w:r>
    </w:p>
    <w:p w14:paraId="09E26126" w14:textId="3D9B8B04"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saada kavandatud projektlahendist tervikliku ülevaate;</w:t>
      </w:r>
    </w:p>
    <w:p w14:paraId="4CB59BC3" w14:textId="5827F4C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hinnata kavandatud projektlahendi põhimõttelist vastavust detailplaneeringus või projekteerimistingimustes esitatud nõuetele, muudes õigusaktides sätestatud nõuetele, asjakohastes tehnilistes normidokumentides, standardites ning juhendites esitatud nõuetele;</w:t>
      </w:r>
    </w:p>
    <w:p w14:paraId="6E256114" w14:textId="77777777" w:rsidR="00A50E51" w:rsidRPr="00A50E51" w:rsidRDefault="00A50E51" w:rsidP="00936508">
      <w:pPr>
        <w:spacing w:before="60" w:after="0"/>
        <w:ind w:left="0" w:firstLine="0"/>
        <w:jc w:val="both"/>
        <w:rPr>
          <w:sz w:val="20"/>
          <w:szCs w:val="20"/>
        </w:rPr>
      </w:pPr>
      <w:r w:rsidRPr="00A50E51">
        <w:rPr>
          <w:sz w:val="20"/>
          <w:szCs w:val="20"/>
        </w:rPr>
        <w:t>4) hinnata projektlahendi ellu viimise põhimõttelist võimalikkust kavandatud asukohas ja kavandatud kujul;</w:t>
      </w:r>
    </w:p>
    <w:p w14:paraId="2B0A22EB" w14:textId="14C7958E"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hinnata projektlahendi ellu viimisega potentsiaalselt kaasnevaid mõjusid olemasolevatele ehitistele ja ümbritsevale keskkonnale.</w:t>
      </w:r>
    </w:p>
    <w:p w14:paraId="3EEA6584" w14:textId="5A5DB571" w:rsidR="00A50E51" w:rsidRPr="00A50E51" w:rsidRDefault="00A50E51" w:rsidP="009C7D4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Ehitusteatise esitamisel või ehitusloa taotlemisel esitatava ehitise projekti teabelt ei eeldata sellist mahtu ja detailsust nagu on nõutud kasutusteatise esitamisel või kasutusloa taotlemisel esitatava projekti teabelt, kuid esitatav teave on niivõrd konkreetne, et ehitamise käigus on võimalik kontrollida, kas ellu viiakse selline projektlahend ja täidetakse need arhitektuurilised ning tehnilised kriteeriumid, mis deklareeriti ehitusteatise esitamisel või ehitusloa taotlemisel.</w:t>
      </w:r>
    </w:p>
    <w:p w14:paraId="4145521E" w14:textId="122ED01A" w:rsidR="00A50E51" w:rsidRPr="00A50E51" w:rsidRDefault="00A50E51" w:rsidP="009C7D4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Ehitusteatise esitamisel või ehitusloa taotlemisel esitatav ehitise või selle osa lammutamise projekt sisaldab lammutamise ulatuse piiritlust, ehitustehnoloogilisi juhiseid ning muid asjakohaseid juhiseid sellises mahus ja detailsuses, et pärast ehitustöö korraldamise kava koostamist ja ehitustöö tehnoloogia kavandamist oskavad kvalifitseeritud oskustöölised pädeva ehitustegevuse juhi juhendamisel teha lammutustöö nii, et kõik ohutus- ja keskkonnakaitsenõuded on täidetud.</w:t>
      </w:r>
    </w:p>
    <w:p w14:paraId="1B6C2896" w14:textId="6CD3BA82" w:rsidR="00A50E51" w:rsidRPr="00A50E51" w:rsidRDefault="00A50E51" w:rsidP="009C7D4F">
      <w:pPr>
        <w:spacing w:before="3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Vahetult ehitise kaitstuse tagamiseks kavandatud tarindeid, paigaldisi ja süsteeme käsitlevat teavet koos ehitisteatisega või ehitusloa taotlusega esitava projekti koosseisu ei kaasata.</w:t>
      </w:r>
    </w:p>
    <w:p w14:paraId="1F5DB43F" w14:textId="4E3CE36B" w:rsidR="00A50E51" w:rsidRPr="00A50E51" w:rsidRDefault="00A50E51" w:rsidP="009C7D4F">
      <w:pPr>
        <w:spacing w:before="3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Ehitusteatise esitamisel või ehitusloa taotlemisel võib taotleja esitada projektlahendi kohta rohkem teavet ja suuremas detailsuses, sellele vaatamata annab pädev asutus projektlahendile hinnangu lähtudes selle paragrahvi nõuetest.</w:t>
      </w:r>
    </w:p>
    <w:p w14:paraId="68D89FBD" w14:textId="7CB14B9F" w:rsidR="00A50E51" w:rsidRPr="00A50E51" w:rsidRDefault="00A50E51" w:rsidP="00692E5F">
      <w:pPr>
        <w:spacing w:before="3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Nõuded üldteabele</w:t>
      </w:r>
    </w:p>
    <w:p w14:paraId="5975011B" w14:textId="7B10BEA6"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projektlahendiga hõlmatud maa-ala andmed, olemasoleva situatsiooni lühikirjeldus ja projektlahendi üldine tutvustus (mis projekteeriti – ehitis, park vm) ning projektlahendi ulatus.</w:t>
      </w:r>
    </w:p>
    <w:p w14:paraId="78B854C7" w14:textId="6ED2D86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teave ehitise projekti ülesehituse ja koosseisu kohta, muu hulgas projekti jaotiste nimed ja tähised; esitatakse piiritlused, millistes projekti jaotistes on esitatud projektlahendi milliste erialaspetsiifiliste osade teave.</w:t>
      </w:r>
    </w:p>
    <w:p w14:paraId="52994CAE" w14:textId="2DE67662"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projektlahendi erialaspetsiifilised osad projekteerinud ettevõtjate nimed ja projektlahendi osad projekteerinud või projekteerimist kontrollinud ning selle eest vastutavate pädevate isikute nimed.</w:t>
      </w:r>
    </w:p>
    <w:p w14:paraId="5E1F88C0" w14:textId="417CE321"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loeteluna projektlahendi kui terviku projekteerimisel järgitud normdokumendid (detailplaneering, kohaliku omavalitsuse projekteerimistingimused) ja ehitusuuringute, eksperdihinnangute, auditite jms aruanded, mis võeti projekteerimisel aluseks.</w:t>
      </w:r>
    </w:p>
    <w:p w14:paraId="7ACE09E9" w14:textId="12E8B3FB"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ehitise projekti eesmärk – ehitusloa taotlemiseks, ehitusteatise esitamiseks, ehitustöö tegemiseks vm – ja ehitise projekti kasutamise piirangud.</w:t>
      </w:r>
    </w:p>
    <w:p w14:paraId="4D5F1985" w14:textId="26F7B6C2"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projekteeritud ehitis on ajutine ehitis, siis esitatakse ehitise eluiga.</w:t>
      </w:r>
    </w:p>
    <w:p w14:paraId="5462D01E" w14:textId="71ED887F"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ühiskasutatavate tehnovõrkude valdajate tehnilised liitumistingimused.</w:t>
      </w:r>
    </w:p>
    <w:p w14:paraId="6DD6EFB4" w14:textId="7FF709CC" w:rsidR="00A50E51" w:rsidRPr="00A50E51" w:rsidRDefault="00A50E51" w:rsidP="00936508">
      <w:pPr>
        <w:spacing w:before="60" w:after="0"/>
        <w:ind w:left="0" w:firstLine="0"/>
        <w:jc w:val="both"/>
        <w:rPr>
          <w:sz w:val="20"/>
          <w:szCs w:val="20"/>
        </w:rPr>
      </w:pPr>
      <w:r w:rsidRPr="00A50E51">
        <w:rPr>
          <w:sz w:val="20"/>
          <w:szCs w:val="20"/>
        </w:rPr>
        <w:lastRenderedPageBreak/>
        <w:t>8)</w:t>
      </w:r>
      <w:r w:rsidR="0020519C">
        <w:rPr>
          <w:sz w:val="20"/>
          <w:szCs w:val="20"/>
        </w:rPr>
        <w:t xml:space="preserve"> </w:t>
      </w:r>
      <w:r w:rsidRPr="00A50E51">
        <w:rPr>
          <w:sz w:val="20"/>
          <w:szCs w:val="20"/>
        </w:rPr>
        <w:t>Esitatakse detailplaneeringu nõuete ja projektlahendi võrdlus või pädeva asutuse projekteerimistingimuste olemasolu korral viimatinimetatute ja projektlahendi võrdlus.</w:t>
      </w:r>
    </w:p>
    <w:p w14:paraId="69B6C04D" w14:textId="028491C7"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Kinnismälestise ja muinsuskaitsealal asuva ehitise korral esitatakse muinsuskaitse eritingimuste ning projektlahendi võrdlus.</w:t>
      </w:r>
    </w:p>
    <w:p w14:paraId="22FC4A2D" w14:textId="50F0A794"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olulised projektlahendi projekteerimise protsessi ja projektlahendit mõjutanud tegurid.</w:t>
      </w:r>
    </w:p>
    <w:p w14:paraId="43B67205" w14:textId="7A4B3FCE" w:rsidR="00A50E51" w:rsidRPr="00A50E51" w:rsidRDefault="00A50E51" w:rsidP="00692E5F">
      <w:pPr>
        <w:spacing w:before="3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Nõuded maastikuarhitektuuri teabele</w:t>
      </w:r>
    </w:p>
    <w:p w14:paraId="49410335" w14:textId="1190014C"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maastikuarhitektuuri ning haljastuse projekteerimisel aluseks ning tehnilised normdokumendid, standardid ja juhendid, mida järgiti.</w:t>
      </w:r>
    </w:p>
    <w:p w14:paraId="5E24D67A" w14:textId="5ED4AF8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projektlahendiga hõlmatud maa-ala asukohaskeem.</w:t>
      </w:r>
    </w:p>
    <w:p w14:paraId="4644F870" w14:textId="44E32A55"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projektlahendiga hõlmatud maa-ala maastikuarhitektuurilise lahenduse üldkirjeldus ja ideestik. Esitatakse projektlahendiga hõlmatud maa-ala iseloomulikud tehnilised andmed, muu hulgas ehitisregistrisse kantavad andmed, ja projekteeritud ehitiste nurgapunktide koordinaadid.</w:t>
      </w:r>
    </w:p>
    <w:p w14:paraId="5EFBACAA" w14:textId="64B39E61"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välisruumi üldlahendust kirjeldav maa-ala asendiplaan, näidates olemasoleva situatsiooni (ehitised, haljastus), likvideeritavad ehitised ja projekteeritud ehitised; näidatakse hoonete ja rajatiste asukohad, seosed olemasolevate ehitistega (vahekaugused, piirangud, kujad), teede ja teerajatiste paiknemine, parkla asukoht, ühendustee ühiskasutatava teedevõrguga, maa-ala pinnakatted, maa-ala valgustid, välisruumi väikeehitiste asukohad; näidatakse jäätmete kogumise ja äraveoga seotud rajatiste asukohad ning juurdepääsuvõimalused.</w:t>
      </w:r>
    </w:p>
    <w:p w14:paraId="781BD6A3" w14:textId="18E53671"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Tuginedes selle paragrahvi lõike 26 kohasele tuleohutuse kontseptsioonile esitatakse asendiplaan, millel näidatakse projekteeritud ehitis, päästetehnika pääsemisvõimalused ehitise sissepääsude ja hädaväljapääsude juurde (sh redelauto juurdepääs ja tööraadius), tuletõrje veevõtukoht, märgtõusutoru toitesisend, parkimine, jäätmete hoiustamise kohad, põlevmaterjali(de) ladustamise kohad, tuleohutust mõjutavad olemasolevad ehitised.</w:t>
      </w:r>
    </w:p>
    <w:p w14:paraId="5F062618" w14:textId="6B2D9C8C"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Asendiplaanil näidatakse detailplaneeringu või kohaliku omavalitsuse projekteerimistingimuste piirangud ehitiste paiknemisele ning geomeetriale.</w:t>
      </w:r>
    </w:p>
    <w:p w14:paraId="09F062BB" w14:textId="361E1FBC"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Tuginedes selle paragrahvi lõike 18 kohasele puudega inimeste erivajadustega arvestamise kontseptsioonile ja asjakohases õigusaktis käsitletud konkreetsetele nõuetele esitatakse detailsem kirjeldus, kuidas saavad puudega inimesed projekteeritud välisruumis takistuseta liikuda ja välisruumi kasutada: pääs välisparklasse, parkimine välisparklas, teede-platside laiused, katted, kalded, äärekivid, pandused, kaldteed, liftid, käsipuud, turvapiirded, taktiilsed teekattetähistused, kontrastsed tähistused, avalikult kasutatavad objektid ja nende kasutamiskõrgused jm.</w:t>
      </w:r>
    </w:p>
    <w:p w14:paraId="660844A5" w14:textId="68A65512"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välisruumi väikeehitiste (näiteks piirdeaed, tugimüür, paviljon, kuur, jalgrattahoidla, istepink, välistrepp jms) arhitektuurilised üldlahendused, muu hulgas välisviimistlusmaterjalid ja värvitoonid; esitatakse väikeehitiste tarinduse üldkirjeldus.</w:t>
      </w:r>
    </w:p>
    <w:p w14:paraId="663E6E4B" w14:textId="22A63F9C"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Esitatakse teave mänguväljaku, välisõppeklassi või muu sarnaseni jõudva otsese päikesevalguse kohta.</w:t>
      </w:r>
    </w:p>
    <w:p w14:paraId="041A12DC" w14:textId="44E55654"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olemasoleva haljastuse lühikirjeldus ja ülevaade puittaimestiku hindamise tulemustest; asendiplaanil näidatakse säilitatav ja likvideeritav puittaimestik ning projekteeritud haljastus; esitatakse projekteeritud haljastuse üldkirjeldus; juurestiku kaitsevööndid ning minimaalsed nõutavad kaugused ehitistest.</w:t>
      </w:r>
    </w:p>
    <w:p w14:paraId="77522CB4" w14:textId="4DCB7C1E"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Esitatakse likvideeritavate ning istutatavate puittaimede kogused koos selgitusega likvideeritavate ning projekteeritud taimede osakaalude kohta; kui asendusistutuse maht on väiksem võrreldes likvideeritavaga antakse selgitused ja põhjendused; esitatakse asendusistutuse arvutuskäik.</w:t>
      </w:r>
    </w:p>
    <w:p w14:paraId="2689EABB" w14:textId="55F9224A"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Kui ehitustöö tegemine toob kaasa olemasoleva haljastuse kahjustamise, siis esitatakse haljastuse kaitsmise ja taastamise kirjeldus.</w:t>
      </w:r>
    </w:p>
    <w:p w14:paraId="13FECCCC" w14:textId="4EAEBBAE" w:rsidR="00A50E51" w:rsidRPr="00A50E51" w:rsidRDefault="00A50E51" w:rsidP="00692E5F">
      <w:pPr>
        <w:spacing w:before="3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Nõuded teede ja teerajatiste, liikluse ning vertikaalplaneeringu teabele</w:t>
      </w:r>
    </w:p>
    <w:p w14:paraId="31035ED0" w14:textId="09E8E42F"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teede, teerajatiste liikluse ja vertikaalplaneeringu projekteerimisel aluseks ning tehnilised normdokumendid, standardid ja juhendid, mida järgiti.</w:t>
      </w:r>
    </w:p>
    <w:p w14:paraId="69592DF2" w14:textId="3620C0D5"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tee projekteerimise lähteparameetrid: projekteerimise lähtetase, tee funktsioon, klass või tänava liik, koormused, eeldatav liiklussagedus ning teenindustase, projektkiirus.</w:t>
      </w:r>
    </w:p>
    <w:p w14:paraId="1D449BB2" w14:textId="0B333C5C"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maa-ala asendiplaan(id) näidates teede ja teerajatiste paiknemise, liikluslahenduse, liikluskorraldusvahendite paiknemise ning sisu, välisparkla asukoha ja liiklusskeemi parklas; esitatakse teede ja platside katendite konstruktsioon ning ääristuste põhimõtted.</w:t>
      </w:r>
    </w:p>
    <w:p w14:paraId="6C15BC06" w14:textId="4315E43D"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maa-ala katete kõrgusliku paiknemise üldlahendus (vertikaalplaneerimise üldlahendus); kõrguslik situatsioon võib olla määratletud protsentarvudena või suhtarvudena esitatavate peamiste kallete abil ja kasutades kõrgusmärke.</w:t>
      </w:r>
    </w:p>
    <w:p w14:paraId="18DB3382" w14:textId="25FD4A4A"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maa-ala parkimisnormatiiv, projekteeritud autoparkimiskohtade arv koos arvutuskäiguga ja jalgrataste parkimiskohtade arv koos arvutuskäiguga.</w:t>
      </w:r>
    </w:p>
    <w:p w14:paraId="2C53C97C" w14:textId="04F6EEB1"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katendi taastamise ulatus ja tehniline lahendus, kui projekteeritud ehitise ehitamine rikub olemasolevat katendit.</w:t>
      </w:r>
    </w:p>
    <w:p w14:paraId="256569EC" w14:textId="107FE214"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teave teerajatiste (näiteks sild, tunnel, müratõkkesein vm) arhitektuuri, kandvate ja jäigastavate tarindite, tehnosüsteemide kohta sarnaselt selle paragrahvi teemakohastes lõigetes esitatud nõuetele.</w:t>
      </w:r>
    </w:p>
    <w:p w14:paraId="3E9D4E56" w14:textId="3FAD58B0" w:rsidR="00A50E51" w:rsidRPr="00A50E51" w:rsidRDefault="00A50E51" w:rsidP="00B04ADC">
      <w:pPr>
        <w:spacing w:before="40" w:after="0"/>
        <w:ind w:left="0" w:firstLine="0"/>
        <w:jc w:val="both"/>
        <w:rPr>
          <w:sz w:val="20"/>
          <w:szCs w:val="20"/>
        </w:rPr>
      </w:pPr>
      <w:r w:rsidRPr="00A50E51">
        <w:rPr>
          <w:sz w:val="20"/>
          <w:szCs w:val="20"/>
        </w:rPr>
        <w:lastRenderedPageBreak/>
        <w:t>(9)</w:t>
      </w:r>
      <w:r w:rsidR="0020519C">
        <w:rPr>
          <w:sz w:val="20"/>
          <w:szCs w:val="20"/>
        </w:rPr>
        <w:t xml:space="preserve"> </w:t>
      </w:r>
      <w:r w:rsidRPr="00A50E51">
        <w:rPr>
          <w:sz w:val="20"/>
          <w:szCs w:val="20"/>
        </w:rPr>
        <w:t>Nõuded maa-ala valgustuse teabele</w:t>
      </w:r>
    </w:p>
    <w:p w14:paraId="33D31DA6" w14:textId="694877AA"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maa-ala valgustuse projekteerimisel aluseks ning tehnilised normdokumendid, standardid ja juhendid, mida järgiti.</w:t>
      </w:r>
    </w:p>
    <w:p w14:paraId="45252C11" w14:textId="1E24B299"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asendiplaanil maa-ala valgustite asukohad, eristades olemasolevad ja projekteeritud valgustid; esitatakse valgustite funktsioon (tänavavalgustus, disainvalgustus vm), valgustitüüpide (mastvalgusti, pollarvalgusti vm) ja valgusallikate kirjeldus.</w:t>
      </w:r>
    </w:p>
    <w:p w14:paraId="3E185BF2" w14:textId="524582EE"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maa-ala valgustuse valgustustehnilised parameetrid - valgustustihedus, värvsustemperatuur, heledus, ühtlus, värviesitus jms - ja visualiseeringud/valgusvihu suund ning suurus.</w:t>
      </w:r>
    </w:p>
    <w:p w14:paraId="478C2F9A" w14:textId="77777777" w:rsidR="00A50E51" w:rsidRPr="00A50E51" w:rsidRDefault="00A50E51" w:rsidP="00936508">
      <w:pPr>
        <w:spacing w:before="60" w:after="0"/>
        <w:ind w:left="0" w:firstLine="0"/>
        <w:jc w:val="both"/>
        <w:rPr>
          <w:sz w:val="20"/>
          <w:szCs w:val="20"/>
        </w:rPr>
      </w:pPr>
      <w:r w:rsidRPr="00A50E51">
        <w:rPr>
          <w:sz w:val="20"/>
          <w:szCs w:val="20"/>
        </w:rPr>
        <w:t>4) Esitatakse maa-ala valgustite elektrivarustuse allikas (ühiskasutatava tänavavalgustuse elektrivõrk, hoone elektrivõrk vm). Ühiskasutatava tänavavalgustuse puhul esitatakse valgustite paigaldustarindite kirjeldus (jaland, mast jms).</w:t>
      </w:r>
    </w:p>
    <w:p w14:paraId="680AF4DE" w14:textId="170B6B0B"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Tuginedes selle paragrahvi lõike 26 kohasele tuleohutuse kontseptsioonile esitatakse hädavalgustuse detailsem kirjeldus.</w:t>
      </w:r>
    </w:p>
    <w:p w14:paraId="0760E542" w14:textId="6BDA679E"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teave maa-ala valgustusega keskkonnale potentsiaalselt kaasnevate ohtude kohta (nt häiriv valgus) ja vajadusel lahendused negatiivsete mõjude minimeerimiseks.</w:t>
      </w:r>
    </w:p>
    <w:p w14:paraId="2B47CB14" w14:textId="2CB39440"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ühiskasutatava tänavavalgustuse valdaja tehnilised liitumistingimused; need esitatakse kas projektlahendi üldteabe koosseisus või vahetult projekti välisvalgustuse teabe koosseisus. Kui tingimused esitatakse üldteabe koosseisus, siis antakse asjakohane viide.</w:t>
      </w:r>
    </w:p>
    <w:p w14:paraId="7C467748" w14:textId="5F07331F" w:rsidR="00A50E51" w:rsidRPr="00A50E51" w:rsidRDefault="00A50E51" w:rsidP="00B04ADC">
      <w:pPr>
        <w:spacing w:before="3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Nõuded elektrivarustuse välisvõrgu teabele</w:t>
      </w:r>
    </w:p>
    <w:p w14:paraId="365B0E20" w14:textId="07962556"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elektrivarustuse välisvõrgu projekteerimisel aluseks ning tehnilised normdokumendid, standardid ja juhendid, mida järgiti.</w:t>
      </w:r>
    </w:p>
    <w:p w14:paraId="5E39BCF6" w14:textId="2BDFED8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elektrivarustuse välisvõrk ja selle komponendid. Elektrivarustuse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elektrivarustuse välisvõrgu liitumispunkt ühiskasutatava elektrivarustuse välisvõrguga. Näidatakse likvideeritavad olemasolevad tehnovõrgud.</w:t>
      </w:r>
    </w:p>
    <w:p w14:paraId="68131350" w14:textId="52F28785"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akuauto laadimistaristu vajadus ja kavandatud lahenduse üldkirjeldus.</w:t>
      </w:r>
    </w:p>
    <w:p w14:paraId="3ED8DE1F" w14:textId="3D93F6BE"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ehitise ligikaudne vajalik tarbitav elektriline võimsus, elektrivarustuse liitumispunkti asukoht ja põhiparameetrid, alajaamade olemasolul nende põhiparameetrid, olemasolevate kaabelliinide teise asukohta tõstmise põhimõtted, kaablikanalisatsioonide kasutamise, valiku ja paigalduse põhimõtted; esitatakse elektrivarustuse struktuurskeem.</w:t>
      </w:r>
    </w:p>
    <w:p w14:paraId="20CE20FB" w14:textId="3B4C3E47"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Kui elektrivarustuse välisvõrgu puhul ei ole võimalik täita tehniliste normdokumentide või ühiskasutatava elektrivarustuse välisvõrgu valdaja tehniliste liitumistingimuste nõudeid (näiteks tiheda linnaehitusliku situatsiooni vms puhul), siis esitatakse alternatiivne tehniline lahendus koos selgitustega, kuidas alternatiivne lahendus täidab või kompenseerib nõuete aluseks olevaid kriteeriume.</w:t>
      </w:r>
    </w:p>
    <w:p w14:paraId="1ED40F3C" w14:textId="04847356"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elektrivarustuse välisvõrgu ehitamine rikub olemasolevat katendit esitatakse katendi taastamise lahendus tee, teerajatiste, liikluse ja vertikaalplaneeringu teabe koosseisus.</w:t>
      </w:r>
    </w:p>
    <w:p w14:paraId="4859204D" w14:textId="5ECE8DD8"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ühiskasutatava elektrivarustuse välisvõrgu valdaja tehnilised liitumistingimused; need esitatakse kas projektlahendi üldteabe koosseisus või vahetult elektrivarustuse välisvõrgu teabe koosseisus. Kui tingimused esitatakse üldteabe koosseisus, siis antakse asjakohane viide.</w:t>
      </w:r>
    </w:p>
    <w:p w14:paraId="1E3909F5" w14:textId="56F57D80" w:rsidR="00A50E51" w:rsidRPr="00A50E51" w:rsidRDefault="00A50E51" w:rsidP="00692E5F">
      <w:pPr>
        <w:spacing w:before="3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Nõuded nõrkvoolu välisvõrgu teabele</w:t>
      </w:r>
    </w:p>
    <w:p w14:paraId="0D3FC9A2" w14:textId="014D81BE"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nõrkvoolu välisvõrgu projekteerimisel aluseks ning tehnilised normdokumendid, standardid ja juhendid, mida järgiti.</w:t>
      </w:r>
    </w:p>
    <w:p w14:paraId="63270638" w14:textId="1291C6BA"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nõrkvoolu välisvõrk ja selle komponendid. Nõrkvoolu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nõrkvoolu välisvõrgu liitumispunkt ühiskasutatava nõrkvoolu välisvõrguga. Näidatakse likvideeritavad olemasolevad tehnovõrgud.</w:t>
      </w:r>
    </w:p>
    <w:p w14:paraId="6B267F4A" w14:textId="6F91E4D0"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 sidevarustuse liitumispunkti asukoht ja põhiparameetrid, olemasolevate kaabelliinide teise asukohta tõstmise põhimõtted, kaablikanalisatsioonide kasutamise, valiku ja paigalduse põhimõtted; esitatakse sidevarustuse struktuurskeem.</w:t>
      </w:r>
    </w:p>
    <w:p w14:paraId="3EEE17C5" w14:textId="720224C2"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Kui nõrkvoolu välisvõrgu puhul ei ole võimalik täita tehniliste normdokumentide või ühiskasutatava nõrkvoolu välisvõrgu valdaja tehniliste liitumistingimuste nõudeid, siis esitatakse alternatiivne tehniline lahendus koos selgitustega, kuidas alternatiivne lahendus täidab või kompenseerib nõuete aluseks olevaid kriteeriume.</w:t>
      </w:r>
    </w:p>
    <w:p w14:paraId="4F12AAF8" w14:textId="2D2409F6"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Kui nõrkvoolu välisvõrgu ehitamine rikub olemasolevat katendit esitatakse katendi taastamise lahendus tee, teerajatiste, liikluse ja vertikaalplaneeringu teabe koosseisus.</w:t>
      </w:r>
    </w:p>
    <w:p w14:paraId="1A35D419" w14:textId="1DCE8AFE" w:rsidR="00A50E51" w:rsidRPr="00A50E51" w:rsidRDefault="00A50E51" w:rsidP="00936508">
      <w:pPr>
        <w:spacing w:before="60" w:after="0"/>
        <w:ind w:left="0" w:firstLine="0"/>
        <w:jc w:val="both"/>
        <w:rPr>
          <w:sz w:val="20"/>
          <w:szCs w:val="20"/>
        </w:rPr>
      </w:pPr>
      <w:r w:rsidRPr="00A50E51">
        <w:rPr>
          <w:sz w:val="20"/>
          <w:szCs w:val="20"/>
        </w:rPr>
        <w:lastRenderedPageBreak/>
        <w:t>6)</w:t>
      </w:r>
      <w:r w:rsidR="0020519C">
        <w:rPr>
          <w:sz w:val="20"/>
          <w:szCs w:val="20"/>
        </w:rPr>
        <w:t xml:space="preserve"> </w:t>
      </w:r>
      <w:r w:rsidRPr="00A50E51">
        <w:rPr>
          <w:sz w:val="20"/>
          <w:szCs w:val="20"/>
        </w:rPr>
        <w:t>Esitatakse ühiskasutatava nõrkvoolu välisvõrgu valdaja tehnilised liitumistingimused; need esitatakse kas projektlahendi üldteabe koosseisus või vahetult nõrkvoolu välisvõrgu teabe koosseisus. Kui tingimused esitatakse üldteabe koosseisus, siis antakse asjakohane viide.</w:t>
      </w:r>
    </w:p>
    <w:p w14:paraId="1E167B0E" w14:textId="605094A2" w:rsidR="00A50E51" w:rsidRPr="00A50E51" w:rsidRDefault="00A50E51" w:rsidP="009C7D4F">
      <w:pPr>
        <w:spacing w:before="3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Nõuded gaasivarustuse välisvõrgu teabele</w:t>
      </w:r>
    </w:p>
    <w:p w14:paraId="5F7B95DC" w14:textId="0619A761"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gaasivarustuse välisvõrgu projekteerimisel aluseks ning tehnilised normdokumendid, standardid ja juhendid, mida järgiti.</w:t>
      </w:r>
    </w:p>
    <w:p w14:paraId="23310798" w14:textId="5005A47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gaasivarustuse välisvõrk ja selle komponendid. Gaasivarustuse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gaasivarustuse välisvõrgu liitumispunkt ühiskasutatava gaasivarustuse välisvõrguga. Näidatakse likvideeritavad olemasolevad tehnovõrgud.</w:t>
      </w:r>
    </w:p>
    <w:p w14:paraId="2AFD1090" w14:textId="39359F64"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 gaasivajadus, kasutatav gaas, töörõhk.</w:t>
      </w:r>
    </w:p>
    <w:p w14:paraId="49711C95" w14:textId="3873B82A"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gaasimõõdusõlme asukoht ja toimimisskeem; need esitatakse gaasipaigaldise teabe koosseisus, gaasivarustuse välisvõrgu teabe hulgas esitatakse asjakohane viide.</w:t>
      </w:r>
    </w:p>
    <w:p w14:paraId="136269C8" w14:textId="518721A4"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torustiku töörõhk, materjal, läbimõõt, isolatsioon; kirjeldatakse torustiku paigaldusviisi.</w:t>
      </w:r>
    </w:p>
    <w:p w14:paraId="4180D57A" w14:textId="6E7598B8"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gaasivarustuse välisvõrgu puhul ei ole võimalik täita tehniliste normdokumentide või ühiskasutatava gaasivarustuse välisvõrgu valdaja tehniliste liitumistingimuste nõudeid, siis esitatakse alternatiivne tehniline lahendus koos selgitustega, kuidas alternatiivne lahendus täidab või kompenseerib nõuete aluseks olevaid kriteeriume.</w:t>
      </w:r>
    </w:p>
    <w:p w14:paraId="068A8F87" w14:textId="6DC0B001"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Kui gaasivarustuse välisvõrgu ehitamine rikub olemasolevat katendit esitatakse katendi taastamise lahendus tee, teerajatiste, liikluse ja vertikaalplaneeringu teabe koosseisus.</w:t>
      </w:r>
    </w:p>
    <w:p w14:paraId="0CB0D83B" w14:textId="1E4C4715"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ühiskasutatava gaasivarustuse välisvõrgu valdaja tehnilised liitumistingimused; need esitatakse kas projektlahendi üldteabe koosseisus või vahetult gaasivarustuse välisvõrgu teabe koosseisus. Kui tingimused esitatakse üldteabe koosseisus, siis antakse asjakohane viide.</w:t>
      </w:r>
    </w:p>
    <w:p w14:paraId="77640D06" w14:textId="5DDE8B67" w:rsidR="00A50E51" w:rsidRPr="00A50E51" w:rsidRDefault="00A50E51" w:rsidP="009C7D4F">
      <w:pPr>
        <w:spacing w:before="3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Nõuded veevarustuse ja kanalisatsiooni välisvõrgu teabele</w:t>
      </w:r>
    </w:p>
    <w:p w14:paraId="545484DB" w14:textId="5C37218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veevarustuse ja kanalisatsiooni välisvõrgu projekteerimisel aluseks ning tehnilised normdokumendid, standardid ja juhendid, mida järgiti.</w:t>
      </w:r>
    </w:p>
    <w:p w14:paraId="4979B221" w14:textId="1A074EC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veevarustuse ja kanalisatsiooni välisvõrk ning selle komponendid. Veevarustuse ja kanalisatsiooni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veevarustuse ja kanalisatsiooni välisvõrgu liitumispunkt ühisveevärgiga ja ühiskanalisatsiooniga. Näidatakse likvideeritavad olemasolevad tehnovõrgud. Näidatakse reoveekanalisatsiooni, sademeveekanalisatsiooni ja drenaaži eelvoolud.</w:t>
      </w:r>
    </w:p>
    <w:p w14:paraId="5CB37D65" w14:textId="7FE3FAE9"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joogivee, ehitisevälise tulekustusvee, tehnoloogilise vee, olmereovee, tehnoloogilise reovee, sademevee ning drenaaži vooluhulgad.</w:t>
      </w:r>
    </w:p>
    <w:p w14:paraId="6CDE6AA0" w14:textId="5644B533"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joogivee, reovee, sademevee ja tehnoloogilise reovee puhastamise vajadus ning kirjeldatakse puhastamise põhimõtet. Tehnoloogilise reovee puhul esitatakse reostuskoormus ja iseloom.</w:t>
      </w:r>
    </w:p>
    <w:p w14:paraId="2BAD5B49" w14:textId="007FC089"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torustiku töörõhk, materjal, läbimõõt, isolatsioon; kirjeldatakse torustiku paigaldusviisi.</w:t>
      </w:r>
    </w:p>
    <w:p w14:paraId="3493CD5F" w14:textId="592C5ABE"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veemõõdusõlme asukoht ning toimimisskeem; need esitatakse veevarustuse ja kanalisatsioonipaigaldise teabe koosseisus, veevarustuse ja kanalisatsiooni välisvõrgu teabe hulgas esitatakse asjakohane viide.</w:t>
      </w:r>
    </w:p>
    <w:p w14:paraId="253A84CA" w14:textId="0322E9A7"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kanalisatsiooni välisvõrgu koosseisu kuuluvate pumplate kirjeldus ja pumplate parameetrid.</w:t>
      </w:r>
    </w:p>
    <w:p w14:paraId="5104F39A" w14:textId="232D3300"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Kui veevarustuse ja kanalisatsiooni välisvõrgu puhul ei ole võimalik täita tehniliste normdokumentide või ühisveevärgi ja ühiskanalisatsiooni valdaja tehniliste liitumistingimuste nõudeid, siis esitatakse alternatiivne tehniline lahendus koos selgitustega, kuidas alternatiivne lahendus täidab või kompenseerib nõuete aluseks olevaid kriteeriume.</w:t>
      </w:r>
    </w:p>
    <w:p w14:paraId="460239F4" w14:textId="5D0499E3"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Kui veevarustuse ja kanalisatsiooni välisvõrgu ehitamine rikub olemasolevat katendit esitatakse katendi taastamise lahendus tee, teerajatiste, liikluse ja vertikaalplaneeringu teabe koosseisus.</w:t>
      </w:r>
    </w:p>
    <w:p w14:paraId="5E762BC4" w14:textId="04598C60"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ühisveevärgi ja ühiskanalisatsiooni valdaja tehnilised liitumistingimused; need esitatakse kas projektlahendi üldteabe koosseisus või vahetult veevarustuse ja kanalisatsiooni välisvõrgu teabe koosseisus. Kui tingimused esitatakse üldteabe koosseisus, siis antakse asjakohane viide.</w:t>
      </w:r>
    </w:p>
    <w:p w14:paraId="7679EE25" w14:textId="729E46D9" w:rsidR="00A50E51" w:rsidRPr="00A50E51" w:rsidRDefault="00A50E51" w:rsidP="00936508">
      <w:pPr>
        <w:keepNext/>
        <w:spacing w:before="360" w:after="0"/>
        <w:ind w:left="0" w:firstLine="0"/>
        <w:jc w:val="both"/>
        <w:rPr>
          <w:sz w:val="20"/>
          <w:szCs w:val="20"/>
        </w:rPr>
      </w:pPr>
      <w:r w:rsidRPr="00A50E51">
        <w:rPr>
          <w:sz w:val="20"/>
          <w:szCs w:val="20"/>
        </w:rPr>
        <w:lastRenderedPageBreak/>
        <w:t>(14)</w:t>
      </w:r>
      <w:r w:rsidR="0020519C">
        <w:rPr>
          <w:sz w:val="20"/>
          <w:szCs w:val="20"/>
        </w:rPr>
        <w:t xml:space="preserve"> </w:t>
      </w:r>
      <w:r w:rsidRPr="00A50E51">
        <w:rPr>
          <w:sz w:val="20"/>
          <w:szCs w:val="20"/>
        </w:rPr>
        <w:t>Nõuded soojusvarustuse välisvõrgu teabele</w:t>
      </w:r>
    </w:p>
    <w:p w14:paraId="3EB1E984" w14:textId="4E6AF07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soojusvarustuse välisvõrgu projekteerimisel aluseks ning tehnilised normdokumendid, standardid ja juhendid, mida järgiti.</w:t>
      </w:r>
    </w:p>
    <w:p w14:paraId="4A585255" w14:textId="17A62F1A"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soojusvarustuse välisvõrk ja selle komponendid. Soojusvarustuse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soojusvarustuse välisvõrgu liitumispunkt ühiskasutatava soojusvarustuse välisvõrguga. Näidatakse likvideeritavad olemasolevad tehnovõrgud. Kui soojusvarustuse primaarpool ulatub hoone sisse, siis näidatakse tehnovõrgu joonis(t)el ka hoone sisse kavandatud primaarpoole torustikke ja seadmeid.</w:t>
      </w:r>
    </w:p>
    <w:p w14:paraId="395B5781" w14:textId="3D146A74"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ehitis(t)e soojuskoormus(ed).</w:t>
      </w:r>
    </w:p>
    <w:p w14:paraId="0038B46D" w14:textId="0FF10F95"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soojussõlme asukoht ja toimimisskeem; need esitatakse sisekliima tagamise süsteemide teabe koosseisus, soojusvarustuse välisvõrgu teabe hulgas esitatakse asjakohane viide.</w:t>
      </w:r>
    </w:p>
    <w:p w14:paraId="1A6E74CB" w14:textId="57E6167A"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torustiku töörõhk, materjal, läbimõõt, isolatsioon; kirjeldatakse torustiku paigaldusviisi.</w:t>
      </w:r>
    </w:p>
    <w:p w14:paraId="1A835642" w14:textId="64AEE463"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soojusvarustuse välisvõrgu puhul ei ole võimalik täita tehniliste normdokumentide või ühiskasutatava soojusvarustuse välisvõrgu valdaja tehniliste liitumistingimuste nõudeid, siis esitatakse alternatiivne tehniline lahendus koos selgitustega, kuidas alternatiivne lahendus täidab või kompenseerib nõuete aluseks olevaid kriteeriume.</w:t>
      </w:r>
    </w:p>
    <w:p w14:paraId="3B90E0E6" w14:textId="599F7313"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Kui soojusvarustuse välisvõrgu ehitamine rikub olemasolevat katendit esitatakse katendi taastamise lahendus tee, teerajatiste, liikluse ja vertikaalplaneeringu teabe koosseisus.</w:t>
      </w:r>
    </w:p>
    <w:p w14:paraId="4010A90F" w14:textId="27783EAA"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ühiskasutatava soojusvarustuse välisvõrgu valdaja tehnilised liitumistingimused; need esitatakse kas projektlahendi üldteabe koosseisus või vahetult soojusvarustuse välisvõrgu teabe koosseisus. Kui tingimused esitatakse üldteabe koosseisus, siis antakse asjakohane viide.</w:t>
      </w:r>
    </w:p>
    <w:p w14:paraId="5A3277C5" w14:textId="288E8DEF" w:rsidR="00A50E51" w:rsidRPr="00A50E51" w:rsidRDefault="00A50E51" w:rsidP="009C7D4F">
      <w:pPr>
        <w:spacing w:before="360" w:after="0"/>
        <w:ind w:left="0" w:firstLine="0"/>
        <w:jc w:val="both"/>
        <w:rPr>
          <w:sz w:val="20"/>
          <w:szCs w:val="20"/>
        </w:rPr>
      </w:pPr>
      <w:r w:rsidRPr="00A50E51">
        <w:rPr>
          <w:sz w:val="20"/>
          <w:szCs w:val="20"/>
        </w:rPr>
        <w:t>(15)</w:t>
      </w:r>
      <w:r w:rsidR="0020519C">
        <w:rPr>
          <w:sz w:val="20"/>
          <w:szCs w:val="20"/>
        </w:rPr>
        <w:t xml:space="preserve"> </w:t>
      </w:r>
      <w:r w:rsidRPr="00A50E51">
        <w:rPr>
          <w:sz w:val="20"/>
          <w:szCs w:val="20"/>
        </w:rPr>
        <w:t>Nõuded külmavarustuse välisvõrgu teabele</w:t>
      </w:r>
    </w:p>
    <w:p w14:paraId="5D2999CE" w14:textId="7D80492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külmavarustuse välisvõrgu projekteerimisel aluseks ning tehnilised normdokumendid, standardid ja juhendid, mida järgiti.</w:t>
      </w:r>
    </w:p>
    <w:p w14:paraId="1FFE5A7D" w14:textId="7134F33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asendiplaan, millel kujutatava keskmeks on külmavarustuse välisvõrk ja selle komponendid. Külmavarustuse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külmavarustuse välisvõrgu liitumispunkt ühiskasutatava külmavarustuse välisvõrguga. Näidatakse likvideeritavad olemasolevad tehnovõrgud.</w:t>
      </w:r>
    </w:p>
    <w:p w14:paraId="7BE24167" w14:textId="39E004B3"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ehitis(t)e jahutuskoormus(ed).</w:t>
      </w:r>
    </w:p>
    <w:p w14:paraId="31F3FE03" w14:textId="2B026151"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jahutussõlme asukoht ja toimimisskeem; need esitatakse sisekliima tagamise süsteemide teabe koosseisus, külmavarustuse välisvõrgu teabe hulgas esitatakse asjakohane viide.</w:t>
      </w:r>
    </w:p>
    <w:p w14:paraId="78647AA6" w14:textId="0923AEB4"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torustiku töörõhk, materjal, läbimõõt, isolatsioon; kirjeldatakse torustiku paigaldusviisi.</w:t>
      </w:r>
    </w:p>
    <w:p w14:paraId="41C23009" w14:textId="351A337B"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külmavarustuse välisvõrgu puhul ei ole võimalik täita tehniliste normdokumentide või ühiskasutatava külmavarustuse välisvõrgu valdaja tehniliste liitumistingimuste nõudeid, siis esitatakse alternatiivne tehniline lahendus koos selgitustega, kuidas alternatiivne lahendus täidab või kompenseerib nõuete aluseks olevaid kriteeriume.</w:t>
      </w:r>
    </w:p>
    <w:p w14:paraId="51B99B51" w14:textId="3097F727"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Kui külmavarustuse välisvõrgu ehitamine rikub olemasolevat katendit esitatakse katendi taastamise lahendus tee, teerajatiste, liikluse ja vertikaalplaneeringu teabe koosseisus.</w:t>
      </w:r>
    </w:p>
    <w:p w14:paraId="5888484B" w14:textId="59DE4CAA"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ühiskasutatava külmavarustuse välisvõrgu valdaja tehnilised liitumistingimused; need esitatakse kas projektlahendi üldteabe koosseisus või vahetult külmavarustuse välisvõrgu teabe koosseisus. Kui tingimused esitatakse üldteabe koosseisus, siis antakse asjakohane viide.</w:t>
      </w:r>
    </w:p>
    <w:p w14:paraId="7F4A453A" w14:textId="1D2AB308" w:rsidR="00A50E51" w:rsidRPr="00A50E51" w:rsidRDefault="00A50E51" w:rsidP="009C7D4F">
      <w:pPr>
        <w:spacing w:before="360" w:after="0"/>
        <w:ind w:left="0" w:firstLine="0"/>
        <w:jc w:val="both"/>
        <w:rPr>
          <w:sz w:val="20"/>
          <w:szCs w:val="20"/>
        </w:rPr>
      </w:pPr>
      <w:r w:rsidRPr="00A50E51">
        <w:rPr>
          <w:sz w:val="20"/>
          <w:szCs w:val="20"/>
        </w:rPr>
        <w:t>(16)</w:t>
      </w:r>
      <w:r w:rsidR="0020519C">
        <w:rPr>
          <w:sz w:val="20"/>
          <w:szCs w:val="20"/>
        </w:rPr>
        <w:t xml:space="preserve"> </w:t>
      </w:r>
      <w:r w:rsidRPr="00A50E51">
        <w:rPr>
          <w:sz w:val="20"/>
          <w:szCs w:val="20"/>
        </w:rPr>
        <w:t>Nõuded tehnovõrkude koondteabele</w:t>
      </w:r>
    </w:p>
    <w:p w14:paraId="5F4EB60F" w14:textId="2B6F0918"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tehnovõrkude koondplaan, millel näidatakse lisaks välisruumi  üldlahendusele kõigi – nii olemasolevate, projekteeritud kui ka likvideeritavate - tehnovõrkude ja -rajatiste paiknemine plaanis. Tehnovõrkude koondplaan keskendub tehnovõrkude ja muude ehitiste vastastikkuse paiknemise kujutamisele, koormamata plaani üle üksikute ehitiste detailse teabega.</w:t>
      </w:r>
    </w:p>
    <w:p w14:paraId="69AB3E2E" w14:textId="2776CD3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Näidatakse ehitist vahetult teenindavate tehnovõrkude liitumispunktid ühiskasutatavate tehnovõrkudega.</w:t>
      </w:r>
    </w:p>
    <w:p w14:paraId="697D57A8" w14:textId="0F930A1D" w:rsidR="00A50E51" w:rsidRPr="00A50E51" w:rsidRDefault="00A50E51" w:rsidP="00936508">
      <w:pPr>
        <w:spacing w:before="60" w:after="0"/>
        <w:ind w:left="0" w:firstLine="0"/>
        <w:jc w:val="both"/>
        <w:rPr>
          <w:sz w:val="20"/>
          <w:szCs w:val="20"/>
        </w:rPr>
      </w:pPr>
      <w:r w:rsidRPr="00A50E51">
        <w:rPr>
          <w:sz w:val="20"/>
          <w:szCs w:val="20"/>
        </w:rPr>
        <w:t>(17)</w:t>
      </w:r>
      <w:r w:rsidR="0020519C">
        <w:rPr>
          <w:sz w:val="20"/>
          <w:szCs w:val="20"/>
        </w:rPr>
        <w:t xml:space="preserve"> </w:t>
      </w:r>
      <w:r w:rsidRPr="00A50E51">
        <w:rPr>
          <w:sz w:val="20"/>
          <w:szCs w:val="20"/>
        </w:rPr>
        <w:t>Nõuded soojusallika ja külmaallika teabele</w:t>
      </w:r>
    </w:p>
    <w:p w14:paraId="0898A5EC" w14:textId="39E0B7F9"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ja muu sarnase aruanded, mis võeti soojusallika ja külmaallika projekteerimisel aluseks ning tehnilised normdokumendid, standardid ja juhendid, mida järgiti.</w:t>
      </w:r>
    </w:p>
    <w:p w14:paraId="6321F2B3" w14:textId="509F4034"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 xml:space="preserve">Esitatakse soojuse ja külma tootmise viis (näiteks põletusseade, soojuspump, päikesekollektor vm), kütuse liik või soojuspumba liik,  tehnoloogia üldkirjeldus, arvutuslikud parameetrid, energiatõhususe näitajad. Esitatakse teave, kas soojuse ja külma tootmine </w:t>
      </w:r>
      <w:r w:rsidRPr="00A50E51">
        <w:rPr>
          <w:sz w:val="20"/>
          <w:szCs w:val="20"/>
        </w:rPr>
        <w:lastRenderedPageBreak/>
        <w:t>mõjutab negatiivselt ümbritsevat keskkonda – näiteks müra, vibratsioon vms. Negatiivse mõju ohu korral esitatakse teave, kuidas negatiivset mõju minimeeritakse. Esitatakse teave, kas projekteeritud põletusseadme puhul on õhusaasteloa kohustus.</w:t>
      </w:r>
    </w:p>
    <w:p w14:paraId="28689E10" w14:textId="77777777" w:rsidR="00A50E51" w:rsidRPr="00A50E51" w:rsidRDefault="00A50E51" w:rsidP="00936508">
      <w:pPr>
        <w:spacing w:before="60" w:after="0"/>
        <w:ind w:left="0" w:firstLine="0"/>
        <w:jc w:val="both"/>
        <w:rPr>
          <w:sz w:val="20"/>
          <w:szCs w:val="20"/>
        </w:rPr>
      </w:pPr>
      <w:r w:rsidRPr="00A50E51">
        <w:rPr>
          <w:sz w:val="20"/>
          <w:szCs w:val="20"/>
        </w:rPr>
        <w:t>3) Esitatakse soojus- ja külmaallika sise- ning välisagregaatide asukohad.</w:t>
      </w:r>
    </w:p>
    <w:p w14:paraId="508487E8" w14:textId="20F36F7D" w:rsidR="00A50E51" w:rsidRPr="00A50E51" w:rsidRDefault="00A50E51" w:rsidP="009C7D4F">
      <w:pPr>
        <w:spacing w:before="360" w:after="0"/>
        <w:ind w:left="0" w:firstLine="0"/>
        <w:jc w:val="both"/>
        <w:rPr>
          <w:sz w:val="20"/>
          <w:szCs w:val="20"/>
        </w:rPr>
      </w:pPr>
      <w:r w:rsidRPr="00A50E51">
        <w:rPr>
          <w:sz w:val="20"/>
          <w:szCs w:val="20"/>
        </w:rPr>
        <w:t>(18)</w:t>
      </w:r>
      <w:r w:rsidR="0020519C">
        <w:rPr>
          <w:sz w:val="20"/>
          <w:szCs w:val="20"/>
        </w:rPr>
        <w:t xml:space="preserve"> </w:t>
      </w:r>
      <w:r w:rsidRPr="00A50E51">
        <w:rPr>
          <w:sz w:val="20"/>
          <w:szCs w:val="20"/>
        </w:rPr>
        <w:t>Nõuded puudega inimeste erivajadustega arvestamise teabele</w:t>
      </w:r>
    </w:p>
    <w:p w14:paraId="075E9CB0" w14:textId="0A39652C"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teave moodustab puudega inimeste erivajadustega arvestamise põhimõtete tervikliku kontseptsiooni, mis viiakse ellu läbi teiste erialaspetsiifiliste projektlahendi osade (maastikuarhitektuur, arhitektuur, sisearhitektuur, keskkonnagraafika ja viidad, tehnopaigaldised jm).</w:t>
      </w:r>
    </w:p>
    <w:p w14:paraId="53ADB167" w14:textId="121D32F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puudega inimeste erivajadustega arvestamise kontseptsiooni koostamisel aluseks ning tehnilised normdokumendid, standardid ja juhendid, mida järgiti.</w:t>
      </w:r>
    </w:p>
    <w:p w14:paraId="497B8F5D" w14:textId="4848620D"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ülevaade projekteeritud välisruumi ja/või ehitise otstarbest ning kasutusfunktsioonidest koos selgitustega, kas ja millisel määral kuuluvad projekteeritud välisruumi ja/või ehitise puhul järgimisele puudega inimeste erivajadustega arvestamise nõuded, mis on kehtestatud asjakohase õigusaktiga. Kui kehtestatud nõuete järgimine ei ole kogu projekteeritud välisruumi ja/või ehitise ulatuses nõutud, esitatakse kirjeldused ja selgitused, milliste välisruumi ja/või ehitise piirkondade ning lahenduste puhul on nõudeid järgitud.</w:t>
      </w:r>
    </w:p>
    <w:p w14:paraId="2437BF8C" w14:textId="739A15B8"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loetelu välisruumile kavandatud lahendustest, mis võimaldavad puudega inimestel takistuseta liikuda ja välisruumi kasutada.</w:t>
      </w:r>
    </w:p>
    <w:p w14:paraId="09BC32C2" w14:textId="2E3F0BF0"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loetelu ehitisele kavandatud lahendustest, mis võimaldavad puudega inimestel takistuseta liikuda ja ehitist kasutada.</w:t>
      </w:r>
    </w:p>
    <w:p w14:paraId="13F3E83D" w14:textId="469D1A2F"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puudega inimeste takistuseta liikumise ja välisruumi/ehitise kasutamise konkreetsed lahendused ei järgi asjakohases õigusaktis vahetult sätestatut, kuid puudega inimeste erivajadustega on arvestatud muu, head tava väljendava standardi või juhendi kohaselt või muul asjakohasel viisil, siis esitatakse vastavad selgitused.</w:t>
      </w:r>
    </w:p>
    <w:p w14:paraId="0F2122A3" w14:textId="3BBE3ECC" w:rsidR="00A50E51" w:rsidRPr="00A50E51" w:rsidRDefault="00A50E51" w:rsidP="009C7D4F">
      <w:pPr>
        <w:spacing w:before="360" w:after="0"/>
        <w:ind w:left="0" w:firstLine="0"/>
        <w:jc w:val="both"/>
        <w:rPr>
          <w:sz w:val="20"/>
          <w:szCs w:val="20"/>
        </w:rPr>
      </w:pPr>
      <w:r w:rsidRPr="00A50E51">
        <w:rPr>
          <w:sz w:val="20"/>
          <w:szCs w:val="20"/>
        </w:rPr>
        <w:t>(19)</w:t>
      </w:r>
      <w:r w:rsidR="0020519C">
        <w:rPr>
          <w:sz w:val="20"/>
          <w:szCs w:val="20"/>
        </w:rPr>
        <w:t xml:space="preserve"> </w:t>
      </w:r>
      <w:r w:rsidRPr="00A50E51">
        <w:rPr>
          <w:sz w:val="20"/>
          <w:szCs w:val="20"/>
        </w:rPr>
        <w:t>Nõuded arhitektuuri teabele</w:t>
      </w:r>
    </w:p>
    <w:p w14:paraId="053A7CB8" w14:textId="0917D34D"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ehitise arhitektuuri projekteerimisel aluseks ning tehnilised normdokumendid, standardid ja juhendid, mida järgiti.</w:t>
      </w:r>
    </w:p>
    <w:p w14:paraId="2FCF467B" w14:textId="310EBD2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ehitise kasutusotstarve vastavalt õigusakti määratlustele. Esitatakse ehitise tehnilised parameetrid, muu hulgas parameetrid, mis võimaldavad kanda ehitise ehitisregistrisse.</w:t>
      </w:r>
    </w:p>
    <w:p w14:paraId="3DCFB9E5" w14:textId="77FE7E73"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 arhitektuurilise lahenduse üldkirjeldus ja ideestik.</w:t>
      </w:r>
    </w:p>
    <w:p w14:paraId="651B5E88" w14:textId="0F5EF992"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 xml:space="preserve">Esitatakse ehitise tarinduse üldkirjeldus. Esitatakse ehitise põhistruktuuri moodustavate tarindite (välissein, katus/katuslagi, vahelagi, kandev sisesein, tuletõkkesektsiooni piiril paiknev ennastkandev sisesein, pinnasel põrand vms) tüübikirjeldused seletuskirjas või tarinditüübijoonised, koos iseloomulike parameetritega. </w:t>
      </w:r>
    </w:p>
    <w:p w14:paraId="6606672A" w14:textId="0E96240F"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piirdetarindite ja avatäidete ning nende liitekohtade ehitusfüüsikalised parameetrid (soojusläbivus, joonsoojusläbivus, punktsoojusläbivus, läbi nähtavate ehitiseosade puhul ka valgus- ja kiirgusläbivus).</w:t>
      </w:r>
    </w:p>
    <w:p w14:paraId="1EB09558" w14:textId="52E062A9"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ehitise niiskusohutuse tagamise ja välispiirete õhupidavuse saavutamise lahenduste üldkirjeldus.</w:t>
      </w:r>
    </w:p>
    <w:p w14:paraId="775E17B3" w14:textId="7DF7BA22"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Juhul, kui asjakohane õigusakt annab võimalused eranditeks hoone tarindite lahendustes (õhulekkearv, liitekohtade joonsoojusläbivused vjm) ning neid erandeid on kasutatud, siis esitatakse vastavad kirjeldused ja põhjendused.</w:t>
      </w:r>
    </w:p>
    <w:p w14:paraId="6FC019D9" w14:textId="32DB528A"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 xml:space="preserve">Esitatakse ehitise vaated, plaanid (hoone puhul korruseplaanid ja katuse plaan) ja lõiked. Välisviimistlusmaterjalid näidatakse vaadetel tähistatuna koos värvitoonidega ja/või materjalide välimust iseloomustavate muude omadustega; näidatakse sademeveerennid ja -torud ning fassaadile kinnituvad valgustid; näidatakse välispiirete külge kinnituvate välisreklaamide suurus ja paiknemine; näidatakse välispiiretest eenduvad või kõrgemale ulatuvad tehnopaigaldised. Plaanidel näidatakse välispiirdetarindid, sisepiirdetarindid, kandetarindid, ruumide nimetused ning pindalad, ehitise põhistruktuuri moodustavate tarindite tarinditüüpide tähised, trepid, kaldpinnad, ohutuspiirded, avad ja avatäited koos laiuse ning avanemissuunaga, tehnoruumid ning </w:t>
      </w:r>
      <w:r w:rsidRPr="00A50E51">
        <w:rPr>
          <w:sz w:val="20"/>
          <w:szCs w:val="20"/>
        </w:rPr>
        <w:t>šahtid, vertikaaltranspordi seadmed, ehitisse kavandatud eritehnoloogiaseadmed, ehitise teljed koos telgmõõtmetega. Katuse plaanil näidatakse katusekattematerjal koos värvitooniga, katusekalded, sademeveerennid ja -kaevud, katuse turvavarustus, katusel paiknevad tehnoseadmed, katusele kinnituvad valgustid. Vaated, plaanid ja lõiked mõõtmestatakse vastavalt paragrahvi 5 lõikes 23 nõutule.</w:t>
      </w:r>
    </w:p>
    <w:p w14:paraId="37AC825C" w14:textId="7761380D"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Vaadetel, plaanidel ja lõigetel näidatakse detailplaneeringu või kohaliku omavalitsuse projekteerimistingimuste piirangud ehitise paiknemisele ning geomeetriale.</w:t>
      </w:r>
    </w:p>
    <w:p w14:paraId="7011C5E1" w14:textId="6DC4BF78"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Tuginedes selle paragrahvi lõike 26 kohasele tuleohutuse kontseptsioonile esitatakse tuletõkkesektsioonide piirid korruseplaanidel, ehitise põhistruktuuri moodustavate tarindite tulepüsivuse/tuletundlikkuse karakteristikud ja tuletõrjujate lifti detailsem kirjeldus.</w:t>
      </w:r>
    </w:p>
    <w:p w14:paraId="74E14D5C" w14:textId="7FFAAC20"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Tuginedes selle paragrahvi lõike 18 kohasele puudega inimeste erivajadustega arvestamise kontseptsioonile ja asjakohases õigusaktis käsitletud konkreetsetele nõuetele esitatakse detailsem kirjeldus, kuidas pääsevad puudega inimesed välisruumist ehitisse ja kuidas saavad nad liikuda ehitise korruste vahel: pääs siseparklasse, trepid, pandused, kaldteed, liftid, tõstukid, uksed ja lävepakud, ukse avanemine, käsipuud, kontrastsed tähistused jm.</w:t>
      </w:r>
    </w:p>
    <w:p w14:paraId="0261AFBF" w14:textId="77777777" w:rsidR="00A50E51" w:rsidRPr="00A50E51" w:rsidRDefault="00A50E51" w:rsidP="00936508">
      <w:pPr>
        <w:spacing w:before="60" w:after="0"/>
        <w:ind w:left="0" w:firstLine="0"/>
        <w:jc w:val="both"/>
        <w:rPr>
          <w:sz w:val="20"/>
          <w:szCs w:val="20"/>
        </w:rPr>
      </w:pPr>
      <w:r w:rsidRPr="00A50E51">
        <w:rPr>
          <w:sz w:val="20"/>
          <w:szCs w:val="20"/>
        </w:rPr>
        <w:t>12) Esitatakse ehitisse kavandatud liftide, tõstukite, eskalaatorite, liikurteede üldkirjeldus.</w:t>
      </w:r>
    </w:p>
    <w:p w14:paraId="789FE675" w14:textId="7697F611" w:rsidR="00A50E51" w:rsidRPr="00A50E51" w:rsidRDefault="00A50E51" w:rsidP="00936508">
      <w:pPr>
        <w:spacing w:before="60" w:after="0"/>
        <w:ind w:left="0" w:firstLine="0"/>
        <w:jc w:val="both"/>
        <w:rPr>
          <w:sz w:val="20"/>
          <w:szCs w:val="20"/>
        </w:rPr>
      </w:pPr>
      <w:r w:rsidRPr="00A50E51">
        <w:rPr>
          <w:sz w:val="20"/>
          <w:szCs w:val="20"/>
        </w:rPr>
        <w:lastRenderedPageBreak/>
        <w:t>13)</w:t>
      </w:r>
      <w:r w:rsidR="0020519C">
        <w:rPr>
          <w:sz w:val="20"/>
          <w:szCs w:val="20"/>
        </w:rPr>
        <w:t xml:space="preserve"> </w:t>
      </w:r>
      <w:r w:rsidRPr="00A50E51">
        <w:rPr>
          <w:sz w:val="20"/>
          <w:szCs w:val="20"/>
        </w:rPr>
        <w:t>Esitatakse ruumide loomuliku valgustuse ja päikesekaitse üldpõhimõtted; esitatakse teave ehitisse jõudva otsese päikesevalguse kohta. Esitatakse avatäidete ja klaasseinte ehitusfüüsikalised parameetrid - soojusläbivus, akende ja klaasseinte puhul ka kiirgusläbivus.</w:t>
      </w:r>
    </w:p>
    <w:p w14:paraId="29591FED" w14:textId="14079920" w:rsidR="00A50E51" w:rsidRPr="00A50E51" w:rsidRDefault="00A50E51" w:rsidP="00936508">
      <w:pPr>
        <w:spacing w:before="60" w:after="0"/>
        <w:ind w:left="0" w:firstLine="0"/>
        <w:jc w:val="both"/>
        <w:rPr>
          <w:sz w:val="20"/>
          <w:szCs w:val="20"/>
        </w:rPr>
      </w:pPr>
      <w:r w:rsidRPr="00A50E51">
        <w:rPr>
          <w:sz w:val="20"/>
          <w:szCs w:val="20"/>
        </w:rPr>
        <w:t>14)</w:t>
      </w:r>
      <w:r w:rsidR="0020519C">
        <w:rPr>
          <w:sz w:val="20"/>
          <w:szCs w:val="20"/>
        </w:rPr>
        <w:t xml:space="preserve"> </w:t>
      </w:r>
      <w:r w:rsidRPr="00A50E51">
        <w:rPr>
          <w:sz w:val="20"/>
          <w:szCs w:val="20"/>
        </w:rPr>
        <w:t>Esitatakse ehitise fassaadi ning katuse hooldamise lahenduse ja tehniliste abivahendite üldkirjeldus.</w:t>
      </w:r>
    </w:p>
    <w:p w14:paraId="5B2A9698" w14:textId="0A006F48" w:rsidR="00A50E51" w:rsidRPr="00A50E51" w:rsidRDefault="00A50E51" w:rsidP="00936508">
      <w:pPr>
        <w:spacing w:before="60" w:after="0"/>
        <w:ind w:left="0" w:firstLine="0"/>
        <w:jc w:val="both"/>
        <w:rPr>
          <w:sz w:val="20"/>
          <w:szCs w:val="20"/>
        </w:rPr>
      </w:pPr>
      <w:r w:rsidRPr="00A50E51">
        <w:rPr>
          <w:sz w:val="20"/>
          <w:szCs w:val="20"/>
        </w:rPr>
        <w:t>15)</w:t>
      </w:r>
      <w:r w:rsidR="0020519C">
        <w:rPr>
          <w:sz w:val="20"/>
          <w:szCs w:val="20"/>
        </w:rPr>
        <w:t xml:space="preserve"> </w:t>
      </w:r>
      <w:r w:rsidRPr="00A50E51">
        <w:rPr>
          <w:sz w:val="20"/>
          <w:szCs w:val="20"/>
        </w:rPr>
        <w:t>Esitatakse teave, kas kavandatud ehitis põhjustab negatiivset mõju naaberehitistele – näiteks vähenev otsene päikesevalgus, tuulekoridori teke, naaberehitise poole suunatud tehnoseadmete heli vms. Negatiivse mõju ohu korral esitatakse teave, kuidas negatiivset mõju minimeeritakse.</w:t>
      </w:r>
    </w:p>
    <w:p w14:paraId="0BE03AB6" w14:textId="6A103BD6" w:rsidR="00A50E51" w:rsidRPr="00A50E51" w:rsidRDefault="00A50E51" w:rsidP="006D2072">
      <w:pPr>
        <w:spacing w:before="360" w:after="0"/>
        <w:ind w:left="0" w:firstLine="0"/>
        <w:jc w:val="both"/>
        <w:rPr>
          <w:sz w:val="20"/>
          <w:szCs w:val="20"/>
        </w:rPr>
      </w:pPr>
      <w:r w:rsidRPr="00A50E51">
        <w:rPr>
          <w:sz w:val="20"/>
          <w:szCs w:val="20"/>
        </w:rPr>
        <w:t>(20)</w:t>
      </w:r>
      <w:r w:rsidR="0020519C">
        <w:rPr>
          <w:sz w:val="20"/>
          <w:szCs w:val="20"/>
        </w:rPr>
        <w:t xml:space="preserve"> </w:t>
      </w:r>
      <w:r w:rsidRPr="00A50E51">
        <w:rPr>
          <w:sz w:val="20"/>
          <w:szCs w:val="20"/>
        </w:rPr>
        <w:t>Nõuded sisearhitektuuri teabele</w:t>
      </w:r>
    </w:p>
    <w:p w14:paraId="34390467" w14:textId="71B15D9A" w:rsidR="00A50E51" w:rsidRPr="00A50E51" w:rsidRDefault="00A50E51" w:rsidP="006D2072">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sisearhitektuuri projekteerimisel aluseks ning tehnilised normdokumendid, standardid ja juhendid, mida järgiti.</w:t>
      </w:r>
    </w:p>
    <w:p w14:paraId="0A6AA44F" w14:textId="690B63D4" w:rsidR="00A50E51" w:rsidRPr="00A50E51" w:rsidRDefault="00A50E51" w:rsidP="006D2072">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peamiste sisepiirdetarindite kirjeldus kas tarinditüübijoonistena või tüübikirjeldustena seletuskirjas.</w:t>
      </w:r>
    </w:p>
    <w:p w14:paraId="382E29B7" w14:textId="5BC742BC" w:rsidR="00A50E51" w:rsidRPr="00A50E51" w:rsidRDefault="00A50E51" w:rsidP="006D2072">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siseruumis liikumise ohutust tagavate tarindite paiknemine ja kirjeldus – kukkumispiirded, käsipuud jms – ning põrandakattematerjalide vastavad omadused.</w:t>
      </w:r>
    </w:p>
    <w:p w14:paraId="5E03221A" w14:textId="7A014543"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siseruumi ennastkandvate klaastarindite (klaasvaheseinad, klaaspiirded) ohutust tagavad omadused ning ennastkandvate vaheseinte ohutust tagavad kõrgusepiirangud.</w:t>
      </w:r>
    </w:p>
    <w:p w14:paraId="39402A5E" w14:textId="127C85CD"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Tuginedes selle paragrahvi lõike 26 kohasele tuleohutuse kontseptsioonile esitatakse detailsem teave ehitisele kavandatud siseviimistlusmaterjalide tuletundlikkuse ja  tekstiilsisustusmaterjalide süttivusklassi kohta.</w:t>
      </w:r>
    </w:p>
    <w:p w14:paraId="6DA639B4" w14:textId="1858AD41"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Tuginedes selle paragrahvi lõike 18 kohasele puudega inimeste erivajadustega arvestamise kontseptsioonile ja asjakohases õigusaktis käsitletud konkreetsetele nõuetele esitatakse detailsem kirjeldus, kuidas saavad puudega inimesed liikuda ehitise korrusel ja millised on nende inimeste erivajadustega arvestavad ruumide ning sisustuse lahendused: parkimine siseparklas, pandused, kaldteed, uksed ja lävepakud, ukse avanemine, läbipääsulüüsid, käsipuud, turvapiirded, põrandakatted, taktiilsed tähistused, kontrastsed tähistused, tualettruum, selle asukoht, mõõtmed ja sissesead, majutusruumi sisseseade, vaatajakohad-ratastoolikohad, basseinitõstuk jm.</w:t>
      </w:r>
    </w:p>
    <w:p w14:paraId="1D009B44" w14:textId="7197EC08" w:rsidR="00A50E51" w:rsidRPr="00A50E51" w:rsidRDefault="00A50E51" w:rsidP="009C7D4F">
      <w:pPr>
        <w:spacing w:before="360" w:after="0"/>
        <w:ind w:left="0" w:firstLine="0"/>
        <w:jc w:val="both"/>
        <w:rPr>
          <w:sz w:val="20"/>
          <w:szCs w:val="20"/>
        </w:rPr>
      </w:pPr>
      <w:r w:rsidRPr="00A50E51">
        <w:rPr>
          <w:sz w:val="20"/>
          <w:szCs w:val="20"/>
        </w:rPr>
        <w:t>(21)</w:t>
      </w:r>
      <w:r w:rsidR="0020519C">
        <w:rPr>
          <w:sz w:val="20"/>
          <w:szCs w:val="20"/>
        </w:rPr>
        <w:t xml:space="preserve"> </w:t>
      </w:r>
      <w:r w:rsidRPr="00A50E51">
        <w:rPr>
          <w:sz w:val="20"/>
          <w:szCs w:val="20"/>
        </w:rPr>
        <w:t>Nõuded akustika teabele</w:t>
      </w:r>
    </w:p>
    <w:p w14:paraId="3B513055" w14:textId="74D79EF4"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akustika teave moodustab ehitise akustilise kvaliteedi tagamise põhimõtete tervikliku kontseptsiooni, mis viiakse ellu läbi teiste erialaspetsiifiliste projektlahendi osade (maastikuarhitektuur, arhitektuur, sisearhitektuur, kandvad ja jäigastavad tarindid, tehnosüsteemid).</w:t>
      </w:r>
    </w:p>
    <w:p w14:paraId="34B8024C" w14:textId="23E4AC39"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akustika kontseptsiooni koostamisel aluseks ning tehnilised normdokumendid, standardid ja juhendid, mida järgiti.</w:t>
      </w:r>
    </w:p>
    <w:p w14:paraId="123CFA26" w14:textId="6F0D88AA"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ehitisele mõjuva keskkonnamüra tasemed.</w:t>
      </w:r>
    </w:p>
    <w:p w14:paraId="485543CB" w14:textId="54D0500C"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ehitise välispiirete ja nende üksikute elementide õhumüra isolatsiooni parameetrid arvestades ehitise erinevatele külgedele mõjuva keskkonnamüraga ja ehitise kasutusotstarbega.</w:t>
      </w:r>
    </w:p>
    <w:p w14:paraId="0A16A13C" w14:textId="3080FEFE"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ruumidevahelised ja siseavatäidete heliisolatsiooni parameetrid.</w:t>
      </w:r>
    </w:p>
    <w:p w14:paraId="21343026" w14:textId="5A7C03D9"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ehitise tehnoseadmete lubatud helirõhutasemed ehitises, ehitise territooriumil ja lähimate müratundlike ehitise juures.</w:t>
      </w:r>
    </w:p>
    <w:p w14:paraId="6A27E1DE" w14:textId="107DF2E1"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ehitise tehnoseadmete lubatud helirõhutasemete tagamise lahenduste põhimõtted.</w:t>
      </w:r>
    </w:p>
    <w:p w14:paraId="1710E71B" w14:textId="5C7AA3FA"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ruumiakustika parameetrid.</w:t>
      </w:r>
    </w:p>
    <w:p w14:paraId="7E7EA808" w14:textId="3A94918C" w:rsidR="00A50E51" w:rsidRPr="00A50E51" w:rsidRDefault="00A50E51" w:rsidP="009C7D4F">
      <w:pPr>
        <w:spacing w:before="360" w:after="0"/>
        <w:ind w:left="0" w:firstLine="0"/>
        <w:jc w:val="both"/>
        <w:rPr>
          <w:sz w:val="20"/>
          <w:szCs w:val="20"/>
        </w:rPr>
      </w:pPr>
      <w:r w:rsidRPr="00A50E51">
        <w:rPr>
          <w:sz w:val="20"/>
          <w:szCs w:val="20"/>
        </w:rPr>
        <w:t>(22)</w:t>
      </w:r>
      <w:r w:rsidR="0020519C">
        <w:rPr>
          <w:sz w:val="20"/>
          <w:szCs w:val="20"/>
        </w:rPr>
        <w:t xml:space="preserve"> </w:t>
      </w:r>
      <w:r w:rsidRPr="00A50E51">
        <w:rPr>
          <w:sz w:val="20"/>
          <w:szCs w:val="20"/>
        </w:rPr>
        <w:t>Nõuded valgustuse teabele</w:t>
      </w:r>
    </w:p>
    <w:p w14:paraId="5C014812" w14:textId="5685D9C1"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valgustuse projekteerimisel aluseks ning tehnilised normdokumendid, standardid ja juhendid, mida järgiti.</w:t>
      </w:r>
    </w:p>
    <w:p w14:paraId="3836BC79" w14:textId="53BA566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 xml:space="preserve">Esitatakse hoone välispinna külge – fassaadile, katusele, varikatuste alla - paigaldatavad ja hoone välispinna valgustamiseks projekteeritud valgustid näidatuna vaatejoonistel ja katuseplaanil. </w:t>
      </w:r>
    </w:p>
    <w:p w14:paraId="26E930F2" w14:textId="0190DF20"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hoone välispinna külge paigaldatavate valgustite poolt tekitatava valgustuse visualiseeringud/valgusvihu suund ja suurus.</w:t>
      </w:r>
    </w:p>
    <w:p w14:paraId="5B077639" w14:textId="1A3D6A65"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hoone vahetu ümbruse ja sissepääsude valgustuse valgustustehnilised parameetrid - valgustustihedus, värvsustemperatuur, heledus, ühtlus, värviesitus jms.</w:t>
      </w:r>
    </w:p>
    <w:p w14:paraId="484F5F65" w14:textId="21779CCD"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teave hoone vahetu ümbruse ja sissepääsude valgustusega keskkonnale potentsiaalselt kaasnevate ohtude kohta (näiteks häiriv valgus) ja vajadusel lahendused negatiivsete mõjude minimeerimiseks.</w:t>
      </w:r>
    </w:p>
    <w:p w14:paraId="280B74BE" w14:textId="69EDBD66"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siseruumi valgustuse valgustustehnilised parameetrid (valgustustihedus, värvsustemperatuur, ühtlus, värviesituse vms) erineva kasutusotstarbega ruumide ja piirkondade kaupa.</w:t>
      </w:r>
    </w:p>
    <w:p w14:paraId="5A8A68B3" w14:textId="55B6F594"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Tuginedes selle paragrahvi lõike 26 kohasele tuleohutuse kontseptsioonile esitatakse evakuatsioonivalgustuse (väljapääsutee valgustus, paanikavastane valgustus, ohtliku tööpiirkonna valgustus) ja tööjätkamisvalgustuse detailsem kirjeldus.</w:t>
      </w:r>
    </w:p>
    <w:p w14:paraId="0ADF8667" w14:textId="532FE256" w:rsidR="00A50E51" w:rsidRPr="00A50E51" w:rsidRDefault="00A50E51" w:rsidP="00936508">
      <w:pPr>
        <w:spacing w:before="60" w:after="0"/>
        <w:ind w:left="0" w:firstLine="0"/>
        <w:jc w:val="both"/>
        <w:rPr>
          <w:sz w:val="20"/>
          <w:szCs w:val="20"/>
        </w:rPr>
      </w:pPr>
      <w:r w:rsidRPr="00A50E51">
        <w:rPr>
          <w:sz w:val="20"/>
          <w:szCs w:val="20"/>
        </w:rPr>
        <w:lastRenderedPageBreak/>
        <w:t>8)</w:t>
      </w:r>
      <w:r w:rsidR="0020519C">
        <w:rPr>
          <w:sz w:val="20"/>
          <w:szCs w:val="20"/>
        </w:rPr>
        <w:t xml:space="preserve"> </w:t>
      </w:r>
      <w:r w:rsidRPr="00A50E51">
        <w:rPr>
          <w:sz w:val="20"/>
          <w:szCs w:val="20"/>
        </w:rPr>
        <w:t>Esitatakse valgustuse energiatarbimise mõõtmise põhimõtted. Juhul, kui asjakohane õigusakt annab võimalused eranditeks energiakasutuse mõõtmises ning neid erandeid on kasutatud, siis esitatakse vastavad kirjeldused ja põhjendused.</w:t>
      </w:r>
    </w:p>
    <w:p w14:paraId="3C33DC0F" w14:textId="0D68B820" w:rsidR="00A50E51" w:rsidRPr="00A50E51" w:rsidRDefault="00A50E51" w:rsidP="009C7D4F">
      <w:pPr>
        <w:spacing w:before="360" w:after="0"/>
        <w:ind w:left="0" w:firstLine="0"/>
        <w:jc w:val="both"/>
        <w:rPr>
          <w:sz w:val="20"/>
          <w:szCs w:val="20"/>
        </w:rPr>
      </w:pPr>
      <w:r w:rsidRPr="00A50E51">
        <w:rPr>
          <w:sz w:val="20"/>
          <w:szCs w:val="20"/>
        </w:rPr>
        <w:t>(23)</w:t>
      </w:r>
      <w:r w:rsidR="0020519C">
        <w:rPr>
          <w:sz w:val="20"/>
          <w:szCs w:val="20"/>
        </w:rPr>
        <w:t xml:space="preserve"> </w:t>
      </w:r>
      <w:r w:rsidRPr="00A50E51">
        <w:rPr>
          <w:sz w:val="20"/>
          <w:szCs w:val="20"/>
        </w:rPr>
        <w:t>Nõuded keskkonnagraafika ja viitade teabele</w:t>
      </w:r>
    </w:p>
    <w:p w14:paraId="2C8DFF98" w14:textId="27539DC2"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keskkonnagraafika ja viitade projekteerimisel aluseks ning tehnilised normdokumendid, standardid ja juhendid, mida järgiti.</w:t>
      </w:r>
    </w:p>
    <w:p w14:paraId="5E934362" w14:textId="6EF10CDB"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maa-ala või ehitise igapäevase kasutamise turvalisust tõstvate ohutusmärkide kasutamise ja paigutuse põhimõtete kirjeldus.</w:t>
      </w:r>
    </w:p>
    <w:p w14:paraId="528CE649" w14:textId="4C582A92"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Tuginedes selle paragrahvi lõike 26 kohasele tuleohutuse kontseptsioonile esitatakse tuleohutusmärkide kasutamise ja paigutuse detailsem kirjeldus.</w:t>
      </w:r>
    </w:p>
    <w:p w14:paraId="026B56A4" w14:textId="7C77F759"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Tuginedes selle paragrahvi lõike 18 kohasele puudega inimeste erivajadustega arvestamise kontseptsioonile ja asjakohases õigusaktis käsitletud konkreetsetele nõuetele esitatakse detailsem kirjeldus, millised on välisruumile/ehitisele projekteeritud keskkonnagraafika ja viitade lahendused, mis  võimaldavad puudega inimestel takistuseta liikuda ning välisruumi/ehitist kasutada: suunaviidad, parkimiskohad, sissepääs ehitisse, evakuatsioonitee, fonoluku tähistus, helivõimendussüsteemi tähistus jm.</w:t>
      </w:r>
    </w:p>
    <w:p w14:paraId="6AE77611" w14:textId="6EB820E5" w:rsidR="00A50E51" w:rsidRPr="00A50E51" w:rsidRDefault="00A50E51" w:rsidP="009C7D4F">
      <w:pPr>
        <w:spacing w:before="360" w:after="0"/>
        <w:ind w:left="0" w:firstLine="0"/>
        <w:jc w:val="both"/>
        <w:rPr>
          <w:sz w:val="20"/>
          <w:szCs w:val="20"/>
        </w:rPr>
      </w:pPr>
      <w:r w:rsidRPr="00A50E51">
        <w:rPr>
          <w:sz w:val="20"/>
          <w:szCs w:val="20"/>
        </w:rPr>
        <w:t>(24)</w:t>
      </w:r>
      <w:r w:rsidR="0020519C">
        <w:rPr>
          <w:sz w:val="20"/>
          <w:szCs w:val="20"/>
        </w:rPr>
        <w:t xml:space="preserve"> </w:t>
      </w:r>
      <w:r w:rsidRPr="00A50E51">
        <w:rPr>
          <w:sz w:val="20"/>
          <w:szCs w:val="20"/>
        </w:rPr>
        <w:t>Nõuded suluste ja lukustuse teabele</w:t>
      </w:r>
    </w:p>
    <w:p w14:paraId="4CA955A0" w14:textId="3FFF1BF4"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suluste ja lukustuse projekteerimisel aluseks ning tehnilised normdokumendid, standardid ja juhendid, mida järgiti.</w:t>
      </w:r>
    </w:p>
    <w:p w14:paraId="1746B7D0" w14:textId="0B802714"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Tuginedes selle paragrahvi lõike 26 kohasele tuleohutuse kontseptsioonile esitatakse detailsem kirjeldus, mis hõlmab järgnevat: evakuatsiooniavatäidete suluste tüübid liigitatuna evakueeruvate inimeste arvu alusel, suluste ja lukustuse ning automaatse tulekahjusignalisatsioonisüsteemi koostoimimine, tuletõkkeuste lahtises asendis hoidmine ja sulgumine automaatse tulekahjusignalisatsioonisüsteemi häire korral.</w:t>
      </w:r>
    </w:p>
    <w:p w14:paraId="0F06747E" w14:textId="0000873A" w:rsidR="00A50E51" w:rsidRPr="00A50E51" w:rsidRDefault="00A50E51" w:rsidP="009C7D4F">
      <w:pPr>
        <w:spacing w:before="360" w:after="0"/>
        <w:ind w:left="0" w:firstLine="0"/>
        <w:jc w:val="both"/>
        <w:rPr>
          <w:sz w:val="20"/>
          <w:szCs w:val="20"/>
        </w:rPr>
      </w:pPr>
      <w:r w:rsidRPr="00A50E51">
        <w:rPr>
          <w:sz w:val="20"/>
          <w:szCs w:val="20"/>
        </w:rPr>
        <w:t>(25)</w:t>
      </w:r>
      <w:r w:rsidR="0020519C">
        <w:rPr>
          <w:sz w:val="20"/>
          <w:szCs w:val="20"/>
        </w:rPr>
        <w:t xml:space="preserve"> </w:t>
      </w:r>
      <w:r w:rsidRPr="00A50E51">
        <w:rPr>
          <w:sz w:val="20"/>
          <w:szCs w:val="20"/>
        </w:rPr>
        <w:t>Nõuded kandvate ja jäigastavate tarindite teabele</w:t>
      </w:r>
    </w:p>
    <w:p w14:paraId="05AFB5A8" w14:textId="3D07B1B2"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ning muu sarnase aruanded, mis võeti kandvate ja jäigastavate tarindite projekteerimisel aluseks ning tehnilised normdokumendid, standardid ja juhendid, mida järgiti.</w:t>
      </w:r>
    </w:p>
    <w:p w14:paraId="40D8A421" w14:textId="7D3F373B"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kandvate ja jäigastavate tarindite projekteeritud kasutusiga.</w:t>
      </w:r>
    </w:p>
    <w:p w14:paraId="521D655F" w14:textId="3B8085DC"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ehitisele mõjuva tuulekoormuse, lumekoormuse, kasuskoormuse ja eritehnoloogilise koormuse normatiivsed väärtused.</w:t>
      </w:r>
    </w:p>
    <w:p w14:paraId="4CC6D01E" w14:textId="1A987F6A"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ehitusgeoloogiliste olude lühikokkuvõte ja ehitise vundamendi üldkirjeldus.</w:t>
      </w:r>
    </w:p>
    <w:p w14:paraId="022AEA3D" w14:textId="6D1A173B"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ehitise kandeskeemi ning kandvate ja jäigastavate tarindite põhilahenduse kirjeldus.</w:t>
      </w:r>
    </w:p>
    <w:p w14:paraId="4368E9BF" w14:textId="43E2FB11"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kandvate ja jäigastavate tarindite tagajärgede ning töökindlusklass, teostusklass ja järelevalvetase, keskkonnaklassid, kandvate ning jäigastavate tarindite üldised tolerantsi- ja kvaliteediklassid.</w:t>
      </w:r>
    </w:p>
    <w:p w14:paraId="2ADC1816" w14:textId="5F831E49"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teave, milline on vundamendi ja/või kandvate ja jäigastavate tarindite tõenäoline mõju naaberehitistele ning kuidas võimalikke negatiivseid mõjusid minimeeritakse.</w:t>
      </w:r>
    </w:p>
    <w:p w14:paraId="5894CA59" w14:textId="2AADAA3F" w:rsidR="00A50E51" w:rsidRPr="00A50E51" w:rsidRDefault="00A50E51" w:rsidP="009C7D4F">
      <w:pPr>
        <w:spacing w:before="360" w:after="0"/>
        <w:ind w:left="0" w:firstLine="0"/>
        <w:jc w:val="both"/>
        <w:rPr>
          <w:sz w:val="20"/>
          <w:szCs w:val="20"/>
        </w:rPr>
      </w:pPr>
      <w:r w:rsidRPr="00A50E51">
        <w:rPr>
          <w:sz w:val="20"/>
          <w:szCs w:val="20"/>
        </w:rPr>
        <w:t>(26)</w:t>
      </w:r>
      <w:r w:rsidR="0020519C">
        <w:rPr>
          <w:sz w:val="20"/>
          <w:szCs w:val="20"/>
        </w:rPr>
        <w:t xml:space="preserve"> </w:t>
      </w:r>
      <w:r w:rsidRPr="00A50E51">
        <w:rPr>
          <w:sz w:val="20"/>
          <w:szCs w:val="20"/>
        </w:rPr>
        <w:t>Nõuded tuleohutuse teabele</w:t>
      </w:r>
    </w:p>
    <w:p w14:paraId="5F23A7AD" w14:textId="4E6520E6"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 xml:space="preserve">Selles lõikes nõutud tuleohutuse teave moodustab ehitise tuleohutuse tagamise põhimõtete tervikliku kontseptsiooni, mis viiakse ellu läbi teiste erialaspetsiifiliste projektlahendi osade (maastikuarhitektuur, tehnovõrgud, arhitektuur, sisearhitektuur, valgustus, kandvad ja jäigastavad tarindid, tehnosüsteemid, sealhulgas tuleohutussüsteemid jne). </w:t>
      </w:r>
    </w:p>
    <w:p w14:paraId="75E46E89" w14:textId="192A2C6A"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tuleohutuse kontseptsiooni koostamisel aluseks ning tehnilised normdokumendid, standardid ja juhendid, mida järgiti.</w:t>
      </w:r>
    </w:p>
    <w:p w14:paraId="5771840A" w14:textId="6EA99B6B"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 xml:space="preserve">Esitatakse ehitises toimuva tegevuse ja olemasoleva situatsiooni lühikirjeldus, tuleohutuse projektlahendi ulatus, võimalikud kõrvalekalded õigusaktide, tehniliste normdokumentide, standardite ja/või juhendite nõuetest. </w:t>
      </w:r>
    </w:p>
    <w:p w14:paraId="38E360A7" w14:textId="77777777" w:rsidR="00A50E51" w:rsidRPr="00A50E51" w:rsidRDefault="00A50E51" w:rsidP="00936508">
      <w:pPr>
        <w:spacing w:before="60" w:after="0"/>
        <w:ind w:left="0" w:firstLine="0"/>
        <w:jc w:val="both"/>
        <w:rPr>
          <w:sz w:val="20"/>
          <w:szCs w:val="20"/>
        </w:rPr>
      </w:pPr>
      <w:r w:rsidRPr="00A50E51">
        <w:rPr>
          <w:sz w:val="20"/>
          <w:szCs w:val="20"/>
        </w:rPr>
        <w:t>4) Kui projektlahendi vastavust olulistele tuleohutusnõuetele tõendatakse analüütiliselt (kõrvalekalded õigusaktide, tehniliste normdokumentide, standardite ja/või juhendite nõuetest), siis esitatakse asjakohased argumendid ja selgitused.</w:t>
      </w:r>
    </w:p>
    <w:p w14:paraId="05FFCB86" w14:textId="022D095C"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ehitise tuleohutusklass, tuleohuklass, tulekaitsetase.</w:t>
      </w:r>
    </w:p>
    <w:p w14:paraId="412F99E3" w14:textId="0D686F8B"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ehitise kasutusviis, kasutusotstarve, korruste arv, ehitise kõrgus, peamise kasutusviisi kohane eripõlemiskoormus, kasutajate arv.</w:t>
      </w:r>
    </w:p>
    <w:p w14:paraId="5A2F7ADF" w14:textId="64369ECA"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ehitise tuleohutuskuja, paiknemine ohtliku või suurõnnetuse ohuga piirkonnas, paiknemine üleujutusalas ning ohud, mis on tingitud ehitises toimuvast tegevusest või seal hoiustatavatest ohtlikest ainetest.</w:t>
      </w:r>
    </w:p>
    <w:p w14:paraId="6A899BF2" w14:textId="45689BCA"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Kirjeldatakse parkimist, jäätmete hoiustamist, põlevmaterjali(de) ladustamist ehitise välisseinte läheduses ning territooriumil.</w:t>
      </w:r>
    </w:p>
    <w:p w14:paraId="3C307213" w14:textId="4117F94A"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Esitatakse ehitisevälise tulekustutusvee vajadus ja tagamise lahendus.</w:t>
      </w:r>
    </w:p>
    <w:p w14:paraId="2995109B" w14:textId="16FCB20E" w:rsidR="00A50E51" w:rsidRPr="00A50E51" w:rsidRDefault="00A50E51" w:rsidP="00936508">
      <w:pPr>
        <w:spacing w:before="60" w:after="0"/>
        <w:ind w:left="0" w:firstLine="0"/>
        <w:jc w:val="both"/>
        <w:rPr>
          <w:sz w:val="20"/>
          <w:szCs w:val="20"/>
        </w:rPr>
      </w:pPr>
      <w:r w:rsidRPr="00A50E51">
        <w:rPr>
          <w:sz w:val="20"/>
          <w:szCs w:val="20"/>
        </w:rPr>
        <w:lastRenderedPageBreak/>
        <w:t>10)</w:t>
      </w:r>
      <w:r w:rsidR="0020519C">
        <w:rPr>
          <w:sz w:val="20"/>
          <w:szCs w:val="20"/>
        </w:rPr>
        <w:t xml:space="preserve"> </w:t>
      </w:r>
      <w:r w:rsidRPr="00A50E51">
        <w:rPr>
          <w:sz w:val="20"/>
          <w:szCs w:val="20"/>
        </w:rPr>
        <w:t>Kirjeldatakse päästetehnika juurdepääsu ehitisele ning juurdepääsusid päästemeeskonna sisenemisteedele ja hädaväljapääsudele.</w:t>
      </w:r>
    </w:p>
    <w:p w14:paraId="56AACBA5" w14:textId="77777777" w:rsidR="00A50E51" w:rsidRPr="00A50E51" w:rsidRDefault="00A50E51" w:rsidP="00936508">
      <w:pPr>
        <w:spacing w:before="60" w:after="0"/>
        <w:ind w:left="0" w:firstLine="0"/>
        <w:jc w:val="both"/>
        <w:rPr>
          <w:sz w:val="20"/>
          <w:szCs w:val="20"/>
        </w:rPr>
      </w:pPr>
      <w:r w:rsidRPr="00A50E51">
        <w:rPr>
          <w:sz w:val="20"/>
          <w:szCs w:val="20"/>
        </w:rPr>
        <w:t>11) Kirjeldatakse päästemeeskonna pääsusid ehitisse, maa-alus(t)ele korrus(t)ele, pööningule, katusele, katusel ohutuse tagamise lahendust.</w:t>
      </w:r>
    </w:p>
    <w:p w14:paraId="715361C3" w14:textId="0A998FA1"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Esitatakse fassaadikattetarindite, katusekattetarindite, välisseinte ja katuse soojustuse tuletundlikkus ning hoone seintes, lagedes ja põrandates kasutatavate soojusisolatsioonimaterjalide tuletundlikkus.</w:t>
      </w:r>
    </w:p>
    <w:p w14:paraId="26DA7A77" w14:textId="4F0EDA2A" w:rsidR="00A50E51" w:rsidRPr="00A50E51" w:rsidRDefault="00A50E51" w:rsidP="00936508">
      <w:pPr>
        <w:spacing w:before="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Esitatakse ruumide ja/või ruumigruppide eripõlemiskoormused, asjakohasel juhul esitatakse eripõlemiskoormuse arvutus.</w:t>
      </w:r>
    </w:p>
    <w:p w14:paraId="2698EE30" w14:textId="77777777" w:rsidR="00A50E51" w:rsidRPr="00A50E51" w:rsidRDefault="00A50E51" w:rsidP="00936508">
      <w:pPr>
        <w:spacing w:before="60" w:after="0"/>
        <w:ind w:left="0" w:firstLine="0"/>
        <w:jc w:val="both"/>
        <w:rPr>
          <w:sz w:val="20"/>
          <w:szCs w:val="20"/>
        </w:rPr>
      </w:pPr>
      <w:r w:rsidRPr="00A50E51">
        <w:rPr>
          <w:sz w:val="20"/>
          <w:szCs w:val="20"/>
        </w:rPr>
        <w:t>14) Esitatakse kandvate ja jäigastavate tarindite tulepüsivus ning tuletundlikkus.</w:t>
      </w:r>
    </w:p>
    <w:p w14:paraId="53F681CD" w14:textId="7782F2BC" w:rsidR="00A50E51" w:rsidRPr="00A50E51" w:rsidRDefault="00A50E51" w:rsidP="00936508">
      <w:pPr>
        <w:spacing w:before="60" w:after="0"/>
        <w:ind w:left="0" w:firstLine="0"/>
        <w:jc w:val="both"/>
        <w:rPr>
          <w:sz w:val="20"/>
          <w:szCs w:val="20"/>
        </w:rPr>
      </w:pPr>
      <w:r w:rsidRPr="00A50E51">
        <w:rPr>
          <w:sz w:val="20"/>
          <w:szCs w:val="20"/>
        </w:rPr>
        <w:t>15)</w:t>
      </w:r>
      <w:r w:rsidR="0020519C">
        <w:rPr>
          <w:sz w:val="20"/>
          <w:szCs w:val="20"/>
        </w:rPr>
        <w:t xml:space="preserve"> </w:t>
      </w:r>
      <w:r w:rsidRPr="00A50E51">
        <w:rPr>
          <w:sz w:val="20"/>
          <w:szCs w:val="20"/>
        </w:rPr>
        <w:t>Esitatakse tuletõkkesektsioonide moodustamise põhimõtted, tuletõkketarindite tulepüsivus ja tuletundlikkus, tuletõkkeavatäidete tulepüsivus ja suitsupidavus.</w:t>
      </w:r>
    </w:p>
    <w:p w14:paraId="32DE7190" w14:textId="77777777" w:rsidR="00A50E51" w:rsidRPr="00A50E51" w:rsidRDefault="00A50E51" w:rsidP="00936508">
      <w:pPr>
        <w:spacing w:before="60" w:after="0"/>
        <w:ind w:left="0" w:firstLine="0"/>
        <w:jc w:val="both"/>
        <w:rPr>
          <w:sz w:val="20"/>
          <w:szCs w:val="20"/>
        </w:rPr>
      </w:pPr>
      <w:r w:rsidRPr="00A50E51">
        <w:rPr>
          <w:sz w:val="20"/>
          <w:szCs w:val="20"/>
        </w:rPr>
        <w:t>16) Esitatakse torupaigaldise, ventilatsioonikanalite, kaablite ja seinte-lagede-põrandate siseviimistlusmaterjalide tuletundlikkus ning tekstiilsisustusmaterjalide süttivusklass.</w:t>
      </w:r>
    </w:p>
    <w:p w14:paraId="1AB75DDB" w14:textId="24E08C37" w:rsidR="00A50E51" w:rsidRPr="00A50E51" w:rsidRDefault="00A50E51" w:rsidP="00936508">
      <w:pPr>
        <w:spacing w:before="60" w:after="0"/>
        <w:ind w:left="0" w:firstLine="0"/>
        <w:jc w:val="both"/>
        <w:rPr>
          <w:sz w:val="20"/>
          <w:szCs w:val="20"/>
        </w:rPr>
      </w:pPr>
      <w:r w:rsidRPr="00A50E51">
        <w:rPr>
          <w:sz w:val="20"/>
          <w:szCs w:val="20"/>
        </w:rPr>
        <w:t>17)</w:t>
      </w:r>
      <w:r w:rsidR="0020519C">
        <w:rPr>
          <w:sz w:val="20"/>
          <w:szCs w:val="20"/>
        </w:rPr>
        <w:t xml:space="preserve"> </w:t>
      </w:r>
      <w:r w:rsidRPr="00A50E51">
        <w:rPr>
          <w:sz w:val="20"/>
          <w:szCs w:val="20"/>
        </w:rPr>
        <w:t>Esitatakse evakuatsioonikorralduse lahendus, inimeste arv, inimeste arvu piirangud.</w:t>
      </w:r>
    </w:p>
    <w:p w14:paraId="07986B69" w14:textId="475AB72E" w:rsidR="00A50E51" w:rsidRPr="00A50E51" w:rsidRDefault="00A50E51" w:rsidP="00936508">
      <w:pPr>
        <w:spacing w:before="60" w:after="0"/>
        <w:ind w:left="0" w:firstLine="0"/>
        <w:jc w:val="both"/>
        <w:rPr>
          <w:sz w:val="20"/>
          <w:szCs w:val="20"/>
        </w:rPr>
      </w:pPr>
      <w:r w:rsidRPr="00A50E51">
        <w:rPr>
          <w:sz w:val="20"/>
          <w:szCs w:val="20"/>
        </w:rPr>
        <w:t>18)</w:t>
      </w:r>
      <w:r w:rsidR="0020519C">
        <w:rPr>
          <w:sz w:val="20"/>
          <w:szCs w:val="20"/>
        </w:rPr>
        <w:t xml:space="preserve"> </w:t>
      </w:r>
      <w:r w:rsidRPr="00A50E51">
        <w:rPr>
          <w:sz w:val="20"/>
          <w:szCs w:val="20"/>
        </w:rPr>
        <w:t>Esitatakse evakuatsiooni tagamise põhimõtted, asjakohasel juhul evakuatsiooniaja arvutuskäik, trepikodade kirjeldus.</w:t>
      </w:r>
    </w:p>
    <w:p w14:paraId="7D5D4E3E" w14:textId="69749545" w:rsidR="00A50E51" w:rsidRPr="00A50E51" w:rsidRDefault="00A50E51" w:rsidP="00936508">
      <w:pPr>
        <w:spacing w:before="60" w:after="0"/>
        <w:ind w:left="0" w:firstLine="0"/>
        <w:jc w:val="both"/>
        <w:rPr>
          <w:sz w:val="20"/>
          <w:szCs w:val="20"/>
        </w:rPr>
      </w:pPr>
      <w:r w:rsidRPr="00A50E51">
        <w:rPr>
          <w:sz w:val="20"/>
          <w:szCs w:val="20"/>
        </w:rPr>
        <w:t>19)</w:t>
      </w:r>
      <w:r w:rsidR="0020519C">
        <w:rPr>
          <w:sz w:val="20"/>
          <w:szCs w:val="20"/>
        </w:rPr>
        <w:t xml:space="preserve"> </w:t>
      </w:r>
      <w:r w:rsidRPr="00A50E51">
        <w:rPr>
          <w:sz w:val="20"/>
          <w:szCs w:val="20"/>
        </w:rPr>
        <w:t>Esitatakse väljumisteede, väljumisteede ühiskasutusalade, evakuatsiooniteede laiused.</w:t>
      </w:r>
    </w:p>
    <w:p w14:paraId="7F8F9C14" w14:textId="7048604B" w:rsidR="00A50E51" w:rsidRPr="00A50E51" w:rsidRDefault="00A50E51" w:rsidP="00936508">
      <w:pPr>
        <w:spacing w:before="60" w:after="0"/>
        <w:ind w:left="0" w:firstLine="0"/>
        <w:jc w:val="both"/>
        <w:rPr>
          <w:sz w:val="20"/>
          <w:szCs w:val="20"/>
        </w:rPr>
      </w:pPr>
      <w:r w:rsidRPr="00A50E51">
        <w:rPr>
          <w:sz w:val="20"/>
          <w:szCs w:val="20"/>
        </w:rPr>
        <w:t>20)</w:t>
      </w:r>
      <w:r w:rsidR="0020519C">
        <w:rPr>
          <w:sz w:val="20"/>
          <w:szCs w:val="20"/>
        </w:rPr>
        <w:t xml:space="preserve"> </w:t>
      </w:r>
      <w:r w:rsidRPr="00A50E51">
        <w:rPr>
          <w:sz w:val="20"/>
          <w:szCs w:val="20"/>
        </w:rPr>
        <w:t>Esitatakse väljumis- ja evakuatsiooniteedel asuvate uste kirjeldus.</w:t>
      </w:r>
    </w:p>
    <w:p w14:paraId="43639956" w14:textId="3F130B8C" w:rsidR="00A50E51" w:rsidRPr="00A50E51" w:rsidRDefault="00A50E51" w:rsidP="00936508">
      <w:pPr>
        <w:spacing w:before="60" w:after="0"/>
        <w:ind w:left="0" w:firstLine="0"/>
        <w:jc w:val="both"/>
        <w:rPr>
          <w:sz w:val="20"/>
          <w:szCs w:val="20"/>
        </w:rPr>
      </w:pPr>
      <w:r w:rsidRPr="00A50E51">
        <w:rPr>
          <w:sz w:val="20"/>
          <w:szCs w:val="20"/>
        </w:rPr>
        <w:t>21)</w:t>
      </w:r>
      <w:r w:rsidR="0020519C">
        <w:rPr>
          <w:sz w:val="20"/>
          <w:szCs w:val="20"/>
        </w:rPr>
        <w:t xml:space="preserve"> </w:t>
      </w:r>
      <w:r w:rsidRPr="00A50E51">
        <w:rPr>
          <w:sz w:val="20"/>
          <w:szCs w:val="20"/>
        </w:rPr>
        <w:t>Esitatakse tuleohutuspaigaldiste (näiteks automaatne tulekahjusignalisatsioonisüsteem, märgtõusutoru, piksekaitsepaigaldis jms) loetelu koos paigaldiste ulatuse, toimimispõhimõtete ja lahenduste üldise kirjeldusega.</w:t>
      </w:r>
    </w:p>
    <w:p w14:paraId="5EFE4BA3" w14:textId="47359D9A" w:rsidR="00A50E51" w:rsidRPr="00A50E51" w:rsidRDefault="00A50E51" w:rsidP="00936508">
      <w:pPr>
        <w:spacing w:before="60" w:after="0"/>
        <w:ind w:left="0" w:firstLine="0"/>
        <w:jc w:val="both"/>
        <w:rPr>
          <w:sz w:val="20"/>
          <w:szCs w:val="20"/>
        </w:rPr>
      </w:pPr>
      <w:r w:rsidRPr="00A50E51">
        <w:rPr>
          <w:sz w:val="20"/>
          <w:szCs w:val="20"/>
        </w:rPr>
        <w:t>22)</w:t>
      </w:r>
      <w:r w:rsidR="0020519C">
        <w:rPr>
          <w:sz w:val="20"/>
          <w:szCs w:val="20"/>
        </w:rPr>
        <w:t xml:space="preserve"> </w:t>
      </w:r>
      <w:r w:rsidRPr="00A50E51">
        <w:rPr>
          <w:sz w:val="20"/>
          <w:szCs w:val="20"/>
        </w:rPr>
        <w:t>Esitatakse suitsutõrje lahenduse üldkirjeldus: suitsueemaldustsoonid, lahendusviis tsoonide kaupa, käivitustasemed tsoonide kaupa, suitsueemaldusavade vajalik kogupindala tsoonide kaupa, suitsutõrje toimimisaeg, kompensatsiooniõhu andmise lahendus, kompensatsiooniõhuavade vajalik kogupindala tsoonide kaupa, suitsutõkete tööpõhimõte ja toimimisaeg, ülerõhutsoonid, suitsutõrje juhtimiskeskuse ja käivitusnuppude asukoht.</w:t>
      </w:r>
    </w:p>
    <w:p w14:paraId="5CA88C6C" w14:textId="6F025C32" w:rsidR="00A50E51" w:rsidRPr="00A50E51" w:rsidRDefault="00A50E51" w:rsidP="00936508">
      <w:pPr>
        <w:spacing w:before="60" w:after="0"/>
        <w:ind w:left="0" w:firstLine="0"/>
        <w:jc w:val="both"/>
        <w:rPr>
          <w:sz w:val="20"/>
          <w:szCs w:val="20"/>
        </w:rPr>
      </w:pPr>
      <w:r w:rsidRPr="00A50E51">
        <w:rPr>
          <w:sz w:val="20"/>
          <w:szCs w:val="20"/>
        </w:rPr>
        <w:t>23)</w:t>
      </w:r>
      <w:r w:rsidR="0020519C">
        <w:rPr>
          <w:sz w:val="20"/>
          <w:szCs w:val="20"/>
        </w:rPr>
        <w:t xml:space="preserve"> </w:t>
      </w:r>
      <w:r w:rsidRPr="00A50E51">
        <w:rPr>
          <w:sz w:val="20"/>
          <w:szCs w:val="20"/>
        </w:rPr>
        <w:t>Esitatakse küttesüsteemi, ventilatsioonisüsteemi, gaasipaigaldise, päikesepaneelide, elektripaigaldise tuleohutuse tagamise põhimõtted.</w:t>
      </w:r>
    </w:p>
    <w:p w14:paraId="491FEDC4" w14:textId="04E4C279" w:rsidR="00A50E51" w:rsidRPr="00A50E51" w:rsidRDefault="00A50E51" w:rsidP="00936508">
      <w:pPr>
        <w:spacing w:before="60" w:after="0"/>
        <w:ind w:left="0" w:firstLine="0"/>
        <w:jc w:val="both"/>
        <w:rPr>
          <w:sz w:val="20"/>
          <w:szCs w:val="20"/>
        </w:rPr>
      </w:pPr>
      <w:r w:rsidRPr="00A50E51">
        <w:rPr>
          <w:sz w:val="20"/>
          <w:szCs w:val="20"/>
        </w:rPr>
        <w:t>24)</w:t>
      </w:r>
      <w:r w:rsidR="0020519C">
        <w:rPr>
          <w:sz w:val="20"/>
          <w:szCs w:val="20"/>
        </w:rPr>
        <w:t xml:space="preserve"> </w:t>
      </w:r>
      <w:r w:rsidRPr="00A50E51">
        <w:rPr>
          <w:sz w:val="20"/>
          <w:szCs w:val="20"/>
        </w:rPr>
        <w:t>Esitatakse tuleohutusmärkide kasutamise üldpõhimõtted.</w:t>
      </w:r>
    </w:p>
    <w:p w14:paraId="68F14C92" w14:textId="7F5B22CC" w:rsidR="00A50E51" w:rsidRPr="00A50E51" w:rsidRDefault="00A50E51" w:rsidP="00936508">
      <w:pPr>
        <w:spacing w:before="60" w:after="0"/>
        <w:ind w:left="0" w:firstLine="0"/>
        <w:jc w:val="both"/>
        <w:rPr>
          <w:sz w:val="20"/>
          <w:szCs w:val="20"/>
        </w:rPr>
      </w:pPr>
      <w:r w:rsidRPr="00A50E51">
        <w:rPr>
          <w:sz w:val="20"/>
          <w:szCs w:val="20"/>
        </w:rPr>
        <w:t>25)</w:t>
      </w:r>
      <w:r w:rsidR="0020519C">
        <w:rPr>
          <w:sz w:val="20"/>
          <w:szCs w:val="20"/>
        </w:rPr>
        <w:t xml:space="preserve"> </w:t>
      </w:r>
      <w:r w:rsidRPr="00A50E51">
        <w:rPr>
          <w:sz w:val="20"/>
          <w:szCs w:val="20"/>
        </w:rPr>
        <w:t>Esitatakse teave, kas ehitisele on ette nähtud tuleohutussüsteeme juhtiv automaatikapaigaldis.</w:t>
      </w:r>
    </w:p>
    <w:p w14:paraId="0C136B1D" w14:textId="16BC2553" w:rsidR="00A50E51" w:rsidRPr="00A50E51" w:rsidRDefault="00A50E51" w:rsidP="00936508">
      <w:pPr>
        <w:spacing w:before="60" w:after="0"/>
        <w:ind w:left="0" w:firstLine="0"/>
        <w:jc w:val="both"/>
        <w:rPr>
          <w:sz w:val="20"/>
          <w:szCs w:val="20"/>
        </w:rPr>
      </w:pPr>
      <w:r w:rsidRPr="00A50E51">
        <w:rPr>
          <w:sz w:val="20"/>
          <w:szCs w:val="20"/>
        </w:rPr>
        <w:t>26)</w:t>
      </w:r>
      <w:r w:rsidR="0020519C">
        <w:rPr>
          <w:sz w:val="20"/>
          <w:szCs w:val="20"/>
        </w:rPr>
        <w:t xml:space="preserve"> </w:t>
      </w:r>
      <w:r w:rsidRPr="00A50E51">
        <w:rPr>
          <w:sz w:val="20"/>
          <w:szCs w:val="20"/>
        </w:rPr>
        <w:t xml:space="preserve">Esitatakse ehitise korruseplaanid, millel näidatakse: </w:t>
      </w:r>
    </w:p>
    <w:p w14:paraId="6000E47E" w14:textId="77777777" w:rsidR="00A50E51" w:rsidRPr="00A50E51" w:rsidRDefault="00A50E51" w:rsidP="00936508">
      <w:pPr>
        <w:spacing w:before="60" w:after="0"/>
        <w:ind w:left="0" w:firstLine="0"/>
        <w:jc w:val="both"/>
        <w:rPr>
          <w:sz w:val="20"/>
          <w:szCs w:val="20"/>
        </w:rPr>
      </w:pPr>
      <w:r w:rsidRPr="00A50E51">
        <w:rPr>
          <w:sz w:val="20"/>
          <w:szCs w:val="20"/>
        </w:rPr>
        <w:t>päästemeeskonna sisenemisteed maa-alustele korrustele ja maapealsetele korrustele päästetöödeks;</w:t>
      </w:r>
    </w:p>
    <w:p w14:paraId="1D4A8F04" w14:textId="77777777" w:rsidR="00A50E51" w:rsidRPr="00A50E51" w:rsidRDefault="00A50E51" w:rsidP="00936508">
      <w:pPr>
        <w:spacing w:before="60" w:after="0"/>
        <w:ind w:left="0" w:firstLine="0"/>
        <w:jc w:val="both"/>
        <w:rPr>
          <w:sz w:val="20"/>
          <w:szCs w:val="20"/>
        </w:rPr>
      </w:pPr>
      <w:r w:rsidRPr="00A50E51">
        <w:rPr>
          <w:sz w:val="20"/>
          <w:szCs w:val="20"/>
        </w:rPr>
        <w:t>päästemeeskonna infopunkt;</w:t>
      </w:r>
    </w:p>
    <w:p w14:paraId="505D4CBE" w14:textId="77777777" w:rsidR="00A50E51" w:rsidRPr="00A50E51" w:rsidRDefault="00A50E51" w:rsidP="00936508">
      <w:pPr>
        <w:spacing w:before="60" w:after="0"/>
        <w:ind w:left="0" w:firstLine="0"/>
        <w:jc w:val="both"/>
        <w:rPr>
          <w:sz w:val="20"/>
          <w:szCs w:val="20"/>
        </w:rPr>
      </w:pPr>
      <w:r w:rsidRPr="00A50E51">
        <w:rPr>
          <w:sz w:val="20"/>
          <w:szCs w:val="20"/>
        </w:rPr>
        <w:t xml:space="preserve">märgtõusutoru toitesisendid, kraanid; </w:t>
      </w:r>
    </w:p>
    <w:p w14:paraId="2655E905" w14:textId="77777777" w:rsidR="00A50E51" w:rsidRPr="00A50E51" w:rsidRDefault="00A50E51" w:rsidP="00936508">
      <w:pPr>
        <w:spacing w:before="60" w:after="0"/>
        <w:ind w:left="0" w:firstLine="0"/>
        <w:jc w:val="both"/>
        <w:rPr>
          <w:sz w:val="20"/>
          <w:szCs w:val="20"/>
        </w:rPr>
      </w:pPr>
      <w:r w:rsidRPr="00A50E51">
        <w:rPr>
          <w:sz w:val="20"/>
          <w:szCs w:val="20"/>
        </w:rPr>
        <w:t>kande -ja tuletõkketarindite tulepüsivuse ajalised väärtused;</w:t>
      </w:r>
    </w:p>
    <w:p w14:paraId="48D9300B" w14:textId="77777777" w:rsidR="00A50E51" w:rsidRPr="00A50E51" w:rsidRDefault="00A50E51" w:rsidP="00936508">
      <w:pPr>
        <w:spacing w:before="60" w:after="0"/>
        <w:ind w:left="0" w:firstLine="0"/>
        <w:jc w:val="both"/>
        <w:rPr>
          <w:sz w:val="20"/>
          <w:szCs w:val="20"/>
        </w:rPr>
      </w:pPr>
      <w:r w:rsidRPr="00A50E51">
        <w:rPr>
          <w:sz w:val="20"/>
          <w:szCs w:val="20"/>
        </w:rPr>
        <w:t>tuletõkkeavatäited koos tulepüsivuse ja suitsupidavuse parameetritega;</w:t>
      </w:r>
    </w:p>
    <w:p w14:paraId="4F14FDEC" w14:textId="77777777" w:rsidR="00A50E51" w:rsidRPr="00A50E51" w:rsidRDefault="00A50E51" w:rsidP="00936508">
      <w:pPr>
        <w:spacing w:before="60" w:after="0"/>
        <w:ind w:left="0" w:firstLine="0"/>
        <w:jc w:val="both"/>
        <w:rPr>
          <w:sz w:val="20"/>
          <w:szCs w:val="20"/>
        </w:rPr>
      </w:pPr>
      <w:r w:rsidRPr="00A50E51">
        <w:rPr>
          <w:sz w:val="20"/>
          <w:szCs w:val="20"/>
        </w:rPr>
        <w:t>väljapääsuteed koos laiusega;</w:t>
      </w:r>
    </w:p>
    <w:p w14:paraId="735E1E19" w14:textId="77777777" w:rsidR="00A50E51" w:rsidRPr="00A50E51" w:rsidRDefault="00A50E51" w:rsidP="00936508">
      <w:pPr>
        <w:spacing w:before="60" w:after="0"/>
        <w:ind w:left="0" w:firstLine="0"/>
        <w:jc w:val="both"/>
        <w:rPr>
          <w:sz w:val="20"/>
          <w:szCs w:val="20"/>
        </w:rPr>
      </w:pPr>
      <w:r w:rsidRPr="00A50E51">
        <w:rPr>
          <w:sz w:val="20"/>
          <w:szCs w:val="20"/>
        </w:rPr>
        <w:t>väljapääsuteel ja evakuatsiooniteel asuvad uksed koos valgusava laiusega, evakueeruvate inimeste arvuga ning evakuatsioonisuluse tüübiga;</w:t>
      </w:r>
    </w:p>
    <w:p w14:paraId="7CB59D57" w14:textId="77777777" w:rsidR="00A50E51" w:rsidRPr="00A50E51" w:rsidRDefault="00A50E51" w:rsidP="00936508">
      <w:pPr>
        <w:spacing w:before="60" w:after="0"/>
        <w:ind w:left="0" w:firstLine="0"/>
        <w:jc w:val="both"/>
        <w:rPr>
          <w:sz w:val="20"/>
          <w:szCs w:val="20"/>
        </w:rPr>
      </w:pPr>
      <w:r w:rsidRPr="00A50E51">
        <w:rPr>
          <w:sz w:val="20"/>
          <w:szCs w:val="20"/>
        </w:rPr>
        <w:t xml:space="preserve">hädaväljapääsud; </w:t>
      </w:r>
    </w:p>
    <w:p w14:paraId="5E6200F9" w14:textId="77777777" w:rsidR="00A50E51" w:rsidRPr="00A50E51" w:rsidRDefault="00A50E51" w:rsidP="00936508">
      <w:pPr>
        <w:spacing w:before="60" w:after="0"/>
        <w:ind w:left="0" w:firstLine="0"/>
        <w:jc w:val="both"/>
        <w:rPr>
          <w:sz w:val="20"/>
          <w:szCs w:val="20"/>
        </w:rPr>
      </w:pPr>
      <w:r w:rsidRPr="00A50E51">
        <w:rPr>
          <w:sz w:val="20"/>
          <w:szCs w:val="20"/>
        </w:rPr>
        <w:t>suitsueemaldustsoonid, tähistatuna; koos pindalaga ja juhtimisnuppude asukohtadega;</w:t>
      </w:r>
    </w:p>
    <w:p w14:paraId="70CC3FB9" w14:textId="77777777" w:rsidR="00A50E51" w:rsidRPr="00A50E51" w:rsidRDefault="00A50E51" w:rsidP="00936508">
      <w:pPr>
        <w:spacing w:before="60" w:after="0"/>
        <w:ind w:left="0" w:firstLine="0"/>
        <w:jc w:val="both"/>
        <w:rPr>
          <w:sz w:val="20"/>
          <w:szCs w:val="20"/>
        </w:rPr>
      </w:pPr>
      <w:r w:rsidRPr="00A50E51">
        <w:rPr>
          <w:sz w:val="20"/>
          <w:szCs w:val="20"/>
        </w:rPr>
        <w:t>avad suitsu eemaldamiseks, tähistatuna;</w:t>
      </w:r>
    </w:p>
    <w:p w14:paraId="66B5924B" w14:textId="77777777" w:rsidR="00A50E51" w:rsidRPr="00A50E51" w:rsidRDefault="00A50E51" w:rsidP="00936508">
      <w:pPr>
        <w:spacing w:before="60" w:after="0"/>
        <w:ind w:left="0" w:firstLine="0"/>
        <w:jc w:val="both"/>
        <w:rPr>
          <w:sz w:val="20"/>
          <w:szCs w:val="20"/>
        </w:rPr>
      </w:pPr>
      <w:r w:rsidRPr="00A50E51">
        <w:rPr>
          <w:sz w:val="20"/>
          <w:szCs w:val="20"/>
        </w:rPr>
        <w:t>suitsueemalduse kompensatsiooniõhuavade asukohad;</w:t>
      </w:r>
    </w:p>
    <w:p w14:paraId="5EBA2B46" w14:textId="77777777" w:rsidR="00A50E51" w:rsidRPr="00A50E51" w:rsidRDefault="00A50E51" w:rsidP="00936508">
      <w:pPr>
        <w:spacing w:before="60" w:after="0"/>
        <w:ind w:left="0" w:firstLine="0"/>
        <w:jc w:val="both"/>
        <w:rPr>
          <w:sz w:val="20"/>
          <w:szCs w:val="20"/>
        </w:rPr>
      </w:pPr>
      <w:r w:rsidRPr="00A50E51">
        <w:rPr>
          <w:sz w:val="20"/>
          <w:szCs w:val="20"/>
        </w:rPr>
        <w:t>suitsutõkete asukohad;</w:t>
      </w:r>
    </w:p>
    <w:p w14:paraId="271B0914" w14:textId="77777777" w:rsidR="00A50E51" w:rsidRPr="00A50E51" w:rsidRDefault="00A50E51" w:rsidP="00936508">
      <w:pPr>
        <w:spacing w:before="60" w:after="0"/>
        <w:ind w:left="0" w:firstLine="0"/>
        <w:jc w:val="both"/>
        <w:rPr>
          <w:sz w:val="20"/>
          <w:szCs w:val="20"/>
        </w:rPr>
      </w:pPr>
      <w:r w:rsidRPr="00A50E51">
        <w:rPr>
          <w:sz w:val="20"/>
          <w:szCs w:val="20"/>
        </w:rPr>
        <w:t>esmaste tulekustutusvahendite asukohad;</w:t>
      </w:r>
    </w:p>
    <w:p w14:paraId="53380647" w14:textId="77777777" w:rsidR="00A50E51" w:rsidRPr="00A50E51" w:rsidRDefault="00A50E51" w:rsidP="00936508">
      <w:pPr>
        <w:spacing w:before="60" w:after="0"/>
        <w:ind w:left="0" w:firstLine="0"/>
        <w:jc w:val="both"/>
        <w:rPr>
          <w:sz w:val="20"/>
          <w:szCs w:val="20"/>
        </w:rPr>
      </w:pPr>
      <w:r w:rsidRPr="00A50E51">
        <w:rPr>
          <w:sz w:val="20"/>
          <w:szCs w:val="20"/>
        </w:rPr>
        <w:t>ruumid, kus võib esineda plahvatusoht või kus hoiustatakse ohtlikke aineid;</w:t>
      </w:r>
    </w:p>
    <w:p w14:paraId="2755AC9C" w14:textId="77777777" w:rsidR="00A50E51" w:rsidRPr="00A50E51" w:rsidRDefault="00A50E51" w:rsidP="00936508">
      <w:pPr>
        <w:spacing w:before="60" w:after="0"/>
        <w:ind w:left="0" w:firstLine="0"/>
        <w:jc w:val="both"/>
        <w:rPr>
          <w:sz w:val="20"/>
          <w:szCs w:val="20"/>
        </w:rPr>
      </w:pPr>
      <w:r w:rsidRPr="00A50E51">
        <w:rPr>
          <w:sz w:val="20"/>
          <w:szCs w:val="20"/>
        </w:rPr>
        <w:t>ruumid, mis on kaitstud kohtkustutussüsteemiga või hapniku vähendamise süsteemiga.</w:t>
      </w:r>
    </w:p>
    <w:p w14:paraId="1CCB95D8" w14:textId="0EB8A5AB" w:rsidR="00A50E51" w:rsidRPr="00A50E51" w:rsidRDefault="00A50E51" w:rsidP="00936508">
      <w:pPr>
        <w:spacing w:before="60" w:after="0"/>
        <w:ind w:left="0" w:firstLine="0"/>
        <w:jc w:val="both"/>
        <w:rPr>
          <w:sz w:val="20"/>
          <w:szCs w:val="20"/>
        </w:rPr>
      </w:pPr>
      <w:r w:rsidRPr="00A50E51">
        <w:rPr>
          <w:sz w:val="20"/>
          <w:szCs w:val="20"/>
        </w:rPr>
        <w:t>27)</w:t>
      </w:r>
      <w:r w:rsidR="0020519C">
        <w:rPr>
          <w:sz w:val="20"/>
          <w:szCs w:val="20"/>
        </w:rPr>
        <w:t xml:space="preserve"> </w:t>
      </w:r>
      <w:r w:rsidRPr="00A50E51">
        <w:rPr>
          <w:sz w:val="20"/>
          <w:szCs w:val="20"/>
        </w:rPr>
        <w:t>Kui katuse soojustusse on projekteeritud tuletõkked, siis esitatakse katuse plaan, mille näidatakse nimetatud tõkete paiknemine soojustuskihis.</w:t>
      </w:r>
    </w:p>
    <w:p w14:paraId="494049A6" w14:textId="77777777" w:rsidR="00A50E51" w:rsidRPr="00A50E51" w:rsidRDefault="00A50E51" w:rsidP="00936508">
      <w:pPr>
        <w:spacing w:before="60" w:after="0"/>
        <w:ind w:left="0" w:firstLine="0"/>
        <w:jc w:val="both"/>
        <w:rPr>
          <w:sz w:val="20"/>
          <w:szCs w:val="20"/>
        </w:rPr>
      </w:pPr>
      <w:r w:rsidRPr="00A50E51">
        <w:rPr>
          <w:sz w:val="20"/>
          <w:szCs w:val="20"/>
        </w:rPr>
        <w:t>28) Esitatakse ehitise lõiked, millel näidatakse kande -ja tuletõkketarindite tulepüsivuse ajalised väärtused.</w:t>
      </w:r>
    </w:p>
    <w:p w14:paraId="42563866" w14:textId="227A66C9" w:rsidR="00A50E51" w:rsidRPr="00A50E51" w:rsidRDefault="00A50E51" w:rsidP="00936508">
      <w:pPr>
        <w:keepNext/>
        <w:spacing w:before="360" w:after="0"/>
        <w:ind w:left="0" w:firstLine="0"/>
        <w:jc w:val="both"/>
        <w:rPr>
          <w:sz w:val="20"/>
          <w:szCs w:val="20"/>
        </w:rPr>
      </w:pPr>
      <w:r w:rsidRPr="00A50E51">
        <w:rPr>
          <w:sz w:val="20"/>
          <w:szCs w:val="20"/>
        </w:rPr>
        <w:lastRenderedPageBreak/>
        <w:t>(27)</w:t>
      </w:r>
      <w:r w:rsidR="0020519C">
        <w:rPr>
          <w:sz w:val="20"/>
          <w:szCs w:val="20"/>
        </w:rPr>
        <w:t xml:space="preserve"> </w:t>
      </w:r>
      <w:r w:rsidRPr="00A50E51">
        <w:rPr>
          <w:sz w:val="20"/>
          <w:szCs w:val="20"/>
        </w:rPr>
        <w:t>Nõuded ehitisesisese tuletõrjeveevärgi teabele</w:t>
      </w:r>
    </w:p>
    <w:p w14:paraId="00BE8BC2" w14:textId="5F75CBF8" w:rsidR="00A50E51" w:rsidRPr="00A50E51" w:rsidRDefault="00A50E51" w:rsidP="00936508">
      <w:pPr>
        <w:keepNext/>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ehitisesisese tuletõrjeveevärgi teave lähtub lõike 26 kohasest tuleohutuse kontseptsioonist ning detailiseerib tuletõrjeveevärgi lahendust.</w:t>
      </w:r>
    </w:p>
    <w:p w14:paraId="290437C4" w14:textId="4B005BC7"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ehitisesisese tuletõrjeveevärgi projekteerimisel aluseks ning tehnilised normdokumendid, standardid ja juhendid, mida järgiti.</w:t>
      </w:r>
    </w:p>
    <w:p w14:paraId="21DC2D14" w14:textId="597A0591"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teave kustutusveeallika kohta (ühisveevärk, mahuti), kustutusvee vooluhulk, vajaliku veekoguse tagamise aeg, teave märgtõusutoru ja tuletõrje voolikusüsteemi kohta, tuletõrjevoolikute tüüp ja pikkus, tuletõrjekraanide läbimõõt ning asukohtade põhimõtted.</w:t>
      </w:r>
    </w:p>
    <w:p w14:paraId="16BA1333" w14:textId="2C800F99"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ehitise veesisendite arv ja läbimõõt, garanteeritud rõhk veesisendil tulekahju olukorras, ehitises vajalik rõhk, teave tuletõrjepumpade vajaduse kohta; kirjeldatakse meetmeid joogivee kvaliteedi kaitseks.</w:t>
      </w:r>
    </w:p>
    <w:p w14:paraId="7B7F4CD3" w14:textId="709BD18E" w:rsidR="00A50E51" w:rsidRPr="00A50E51" w:rsidRDefault="00A50E51" w:rsidP="009C7D4F">
      <w:pPr>
        <w:spacing w:before="360" w:after="0"/>
        <w:ind w:left="0" w:firstLine="0"/>
        <w:jc w:val="both"/>
        <w:rPr>
          <w:sz w:val="20"/>
          <w:szCs w:val="20"/>
        </w:rPr>
      </w:pPr>
      <w:r w:rsidRPr="00A50E51">
        <w:rPr>
          <w:sz w:val="20"/>
          <w:szCs w:val="20"/>
        </w:rPr>
        <w:t>(28)</w:t>
      </w:r>
      <w:r w:rsidR="0020519C">
        <w:rPr>
          <w:sz w:val="20"/>
          <w:szCs w:val="20"/>
        </w:rPr>
        <w:t xml:space="preserve"> </w:t>
      </w:r>
      <w:r w:rsidRPr="00A50E51">
        <w:rPr>
          <w:sz w:val="20"/>
          <w:szCs w:val="20"/>
        </w:rPr>
        <w:t>Nõuded mehaanilise suitsutõrjepaigaldise teabele</w:t>
      </w:r>
    </w:p>
    <w:p w14:paraId="5DB3332C" w14:textId="6C9F7FA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mehaanilise suitsutõrjepaigaldise teave lähtub lõike 26 kohasest tuleohutuse kontseptsioonist ning detailiseerib suitsutõrje üldlahendust mehaanilise suitsutõrjepaigaldise küsimustes.</w:t>
      </w:r>
    </w:p>
    <w:p w14:paraId="3EBF1299" w14:textId="645C6A4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ehitisesisese mehaanilise suitsutõrjepaigaldise projekteerimisel aluseks ning tehnilised normdokumendid, standardid ja juhendid, mida järgiti.</w:t>
      </w:r>
    </w:p>
    <w:p w14:paraId="43395BD6" w14:textId="3FA50945"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süsteemide arv, õhuhulga arvutusmetoodika kirjeldus, suitsueemaldusventilaatorite parameetrid.</w:t>
      </w:r>
    </w:p>
    <w:p w14:paraId="0A84FBEF" w14:textId="6D2B5D79"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mehaanilise suitsutõrje seadmete  asukohtade põhimõtted ja torustike/õhukanalite materjal ning ristlõiketüüp.</w:t>
      </w:r>
    </w:p>
    <w:p w14:paraId="2AC1B579" w14:textId="3123813A" w:rsidR="00A50E51" w:rsidRPr="00A50E51" w:rsidRDefault="00A50E51" w:rsidP="009C7D4F">
      <w:pPr>
        <w:spacing w:before="360" w:after="0"/>
        <w:ind w:left="0" w:firstLine="0"/>
        <w:jc w:val="both"/>
        <w:rPr>
          <w:sz w:val="20"/>
          <w:szCs w:val="20"/>
        </w:rPr>
      </w:pPr>
      <w:r w:rsidRPr="00A50E51">
        <w:rPr>
          <w:sz w:val="20"/>
          <w:szCs w:val="20"/>
        </w:rPr>
        <w:t>(29)</w:t>
      </w:r>
      <w:r w:rsidR="0020519C">
        <w:rPr>
          <w:sz w:val="20"/>
          <w:szCs w:val="20"/>
        </w:rPr>
        <w:t xml:space="preserve"> </w:t>
      </w:r>
      <w:r w:rsidRPr="00A50E51">
        <w:rPr>
          <w:sz w:val="20"/>
          <w:szCs w:val="20"/>
        </w:rPr>
        <w:t>Nõuded automaatse tulekustutussüsteemi teabele</w:t>
      </w:r>
    </w:p>
    <w:p w14:paraId="645BBEE4" w14:textId="2E1ACD23"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automaatse tulekustutussüsteemi teave lähtub lõike 26 kohasest tuleohutuse kontseptsioonist ning detailiseerib automaatse tulekustutussüsteemi lahendust.</w:t>
      </w:r>
    </w:p>
    <w:p w14:paraId="2EB72C29" w14:textId="0EA33208"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automaatse tulekustutussüsteemi projekteerimisel aluseks ning tehnilised normdokumendid, standardid ja juhendid, mida järgiti.</w:t>
      </w:r>
    </w:p>
    <w:p w14:paraId="4425F9FC" w14:textId="45FC80EC"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 piirkonnad, tarindid ja paigaldised, mille kaitseks on projekteeritud automaatne tulekustutussüsteem.</w:t>
      </w:r>
    </w:p>
    <w:p w14:paraId="7FF41142" w14:textId="017D34FC"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tulekustutussüsteemi liik, kustutamise tööpõhimõte ja süsteemile iseloomulikud tehnilised põhiparameetrid.</w:t>
      </w:r>
    </w:p>
    <w:p w14:paraId="51471393" w14:textId="5F408F0C"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teave, kas tegemist on ehitise tsentraalse süsteemiga või üksikut piirkonda/ruumi kaitsva autonoomse paigaldisega; esitatakse  süsteemi käivitumise põhimõte ja tööaeg.</w:t>
      </w:r>
    </w:p>
    <w:p w14:paraId="2EC6DF52" w14:textId="436A4760"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automaatseks tulekustutussüsteemiks on sprinklersüsteem, siis esitatakse teave, kuidas on lahendatud sprinklersüsteemile lisavee andmine.</w:t>
      </w:r>
    </w:p>
    <w:p w14:paraId="1E721C5E" w14:textId="5E27D9C3" w:rsidR="00A50E51" w:rsidRPr="00A50E51" w:rsidRDefault="00A50E51" w:rsidP="009C7D4F">
      <w:pPr>
        <w:spacing w:before="360" w:after="0"/>
        <w:ind w:left="0" w:firstLine="0"/>
        <w:jc w:val="both"/>
        <w:rPr>
          <w:sz w:val="20"/>
          <w:szCs w:val="20"/>
        </w:rPr>
      </w:pPr>
      <w:r w:rsidRPr="00A50E51">
        <w:rPr>
          <w:sz w:val="20"/>
          <w:szCs w:val="20"/>
        </w:rPr>
        <w:t>(30)</w:t>
      </w:r>
      <w:r w:rsidR="0020519C">
        <w:rPr>
          <w:sz w:val="20"/>
          <w:szCs w:val="20"/>
        </w:rPr>
        <w:t xml:space="preserve"> </w:t>
      </w:r>
      <w:r w:rsidRPr="00A50E51">
        <w:rPr>
          <w:sz w:val="20"/>
          <w:szCs w:val="20"/>
        </w:rPr>
        <w:t>Nõuded tuleohutussüsteemide automaatikapaigaldise teabele</w:t>
      </w:r>
    </w:p>
    <w:p w14:paraId="1AB6F1E1" w14:textId="78C7A24D"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Selles lõikes nõutud tuleohutussüsteemide automaatikapaigaldise teave lähtub lõike 26 kohasest tuleohutuse kontseptsioonist ning detailiseerib tuleohutussüsteemide automaatikapaigaldise lahendust.</w:t>
      </w:r>
    </w:p>
    <w:p w14:paraId="776A1343" w14:textId="2B25977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loeteluna uuringute, eksperdihinnangute, auditite jms aruanded, mis võeti tuleohutussüsteemide automaatikapaigaldise projekteerimisel aluseks ning tehnilised normdokumendid, standardid ja juhendid, mida järgiti.</w:t>
      </w:r>
    </w:p>
    <w:p w14:paraId="3B71D8F7" w14:textId="26FD7E0D"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tuleohutussüsteemide automaatikapaigaldise poolt juhitavate tuleohutussüsteemide loetelu.</w:t>
      </w:r>
    </w:p>
    <w:p w14:paraId="199D5DAA" w14:textId="62FE7C57"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tuleohutussüsteemide automaatikapaigaldise põhiparameetrid, süsteemi ülesehituse ja käivitamise põhimõtted.</w:t>
      </w:r>
    </w:p>
    <w:p w14:paraId="451F05BE" w14:textId="6F5E22DC" w:rsidR="00A50E51" w:rsidRPr="00A50E51" w:rsidRDefault="00A50E51" w:rsidP="002B2AFE">
      <w:pPr>
        <w:spacing w:before="360" w:after="0"/>
        <w:ind w:left="0" w:firstLine="0"/>
        <w:jc w:val="both"/>
        <w:rPr>
          <w:sz w:val="20"/>
          <w:szCs w:val="20"/>
        </w:rPr>
      </w:pPr>
      <w:r w:rsidRPr="00A50E51">
        <w:rPr>
          <w:sz w:val="20"/>
          <w:szCs w:val="20"/>
        </w:rPr>
        <w:t>(31)</w:t>
      </w:r>
      <w:r w:rsidR="0020519C">
        <w:rPr>
          <w:sz w:val="20"/>
          <w:szCs w:val="20"/>
        </w:rPr>
        <w:t xml:space="preserve"> </w:t>
      </w:r>
      <w:r w:rsidRPr="00A50E51">
        <w:rPr>
          <w:sz w:val="20"/>
          <w:szCs w:val="20"/>
        </w:rPr>
        <w:t>Nõuded sisekliima tagamise süsteemide teabele</w:t>
      </w:r>
    </w:p>
    <w:p w14:paraId="522C32B3" w14:textId="1C46BF69"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ja muu sarnase aruanded, mis võeti sisekliima tagamise süsteemide projekteerimisel aluseks ning tehnilised normdokumendid, standardid ja juhendid, mida järgiti.</w:t>
      </w:r>
    </w:p>
    <w:p w14:paraId="04A1CD5B" w14:textId="1F02F299"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arvutuslikud välisõhu parameetrid; esitatakse ruumitüüpide kaupa lubatud ruumiõhu temperatuur ja suhteline niiskus, sisekliima tagamise süsteemide poolt põhjustatavad lubatud helirõhutasemed; esitatakse ruumiõhu saasteainete (näiteks CO, CO2) maksimaalsed lubatud sisaldused, sisekliima tagamise süsteemide poolt põhjustatavad lubatud helivõimsustasemed väliskeskkonda. Esitatakse arvutuslikud õhuvahetuse määrad ruumitüüpide kaupa.</w:t>
      </w:r>
    </w:p>
    <w:p w14:paraId="4E4FC4BE" w14:textId="55116DEC"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ruumitüüpide kaupa, millised sisemised soojuskoormused (inimesed, valgustus, seadmed) olid jahutusvõimsuste arvutamisel aluseks. Esitatakse jahutusvõimsuse arvutamise aluseks olnud klaaside ja päikesevarjete tüübid ning nende põhiparameetrid.</w:t>
      </w:r>
    </w:p>
    <w:p w14:paraId="653B9F10" w14:textId="1FE6FE58"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sisekliima tagamise süsteemide põhilahenduste kirjeldus.</w:t>
      </w:r>
    </w:p>
    <w:p w14:paraId="3B52142F" w14:textId="6385274D"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ehitise arvutuslik soojus- ja jahutusvõimsus sisekliima tagamise süsteemide kaupa, koos arvutuslike põhiparameetritega; renoveerimise või rekonstrueerimise puhul tuuakse eraldi välja ehitise olemasolev ja lisanduv soojus- ning jahutusvõimsus.</w:t>
      </w:r>
    </w:p>
    <w:p w14:paraId="56DD3414" w14:textId="1C279234" w:rsidR="00A50E51" w:rsidRPr="00A50E51" w:rsidRDefault="00A50E51" w:rsidP="00936508">
      <w:pPr>
        <w:spacing w:before="60" w:after="0"/>
        <w:ind w:left="0" w:firstLine="0"/>
        <w:jc w:val="both"/>
        <w:rPr>
          <w:sz w:val="20"/>
          <w:szCs w:val="20"/>
        </w:rPr>
      </w:pPr>
      <w:r w:rsidRPr="00A50E51">
        <w:rPr>
          <w:sz w:val="20"/>
          <w:szCs w:val="20"/>
        </w:rPr>
        <w:lastRenderedPageBreak/>
        <w:t>6)</w:t>
      </w:r>
      <w:r w:rsidR="0020519C">
        <w:rPr>
          <w:sz w:val="20"/>
          <w:szCs w:val="20"/>
        </w:rPr>
        <w:t xml:space="preserve"> </w:t>
      </w:r>
      <w:r w:rsidRPr="00A50E51">
        <w:rPr>
          <w:sz w:val="20"/>
          <w:szCs w:val="20"/>
        </w:rPr>
        <w:t>Esitatakse sisekliima tagamise süsteemide põhikomponentide põhinäitajad.</w:t>
      </w:r>
    </w:p>
    <w:p w14:paraId="7F23B768" w14:textId="3CDA0749"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sisekliima tagamise süsteemide põhiseadmete ja -sõlmede asukohad.</w:t>
      </w:r>
    </w:p>
    <w:p w14:paraId="18401050" w14:textId="718002D1"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sisekliima tagamise süsteemide energiatarbimise mõõtmise põhimõtted. Juhul, kui asjakohane õigusakt annab võimalused eranditeks tehnosüsteemide energiakasutuse mõõtmises ning neid erandeid on kasutatud, siis esitatakse vastavad kirjeldused ja põhjendused.</w:t>
      </w:r>
    </w:p>
    <w:p w14:paraId="6CBE8688" w14:textId="28E07BEE"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Tuginedes selle paragrahvi lõike 26 kohasele tuleohutuse kontseptsioonile esitatakse sisekliima tagamise süsteemide tuleohutuse tagamise detailsem kirjeldus, muu hulgas tuletõkkemeetmed kanalite ja torude läbiminekul tuletõkketarinditest ning torude ja kanalite isolatsioonimaterjalide tuletundlikkus.</w:t>
      </w:r>
    </w:p>
    <w:p w14:paraId="643BF575" w14:textId="45015DEF"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ühiskasutatava soojusvarustuse välisvõrgu ja külmavarustuse välisvõrgu valdaja tehnilised liitumistingimused; need esitatakse kas projektlahendi üldteabe koosseisus või vahetult sisekliima tagamise süsteemide teabe koosseisus. Kui tingimused esitatakse üldteabe koosseisus, siis antakse asjakohane viide.</w:t>
      </w:r>
    </w:p>
    <w:p w14:paraId="3BEE5E42" w14:textId="45CE4952" w:rsidR="00A50E51" w:rsidRPr="00A50E51" w:rsidRDefault="00A50E51" w:rsidP="002B2AFE">
      <w:pPr>
        <w:spacing w:before="360" w:after="0"/>
        <w:ind w:left="0" w:firstLine="0"/>
        <w:jc w:val="both"/>
        <w:rPr>
          <w:sz w:val="20"/>
          <w:szCs w:val="20"/>
        </w:rPr>
      </w:pPr>
      <w:r w:rsidRPr="00A50E51">
        <w:rPr>
          <w:sz w:val="20"/>
          <w:szCs w:val="20"/>
        </w:rPr>
        <w:t>(32)</w:t>
      </w:r>
      <w:r w:rsidR="0020519C">
        <w:rPr>
          <w:sz w:val="20"/>
          <w:szCs w:val="20"/>
        </w:rPr>
        <w:t xml:space="preserve"> </w:t>
      </w:r>
      <w:r w:rsidRPr="00A50E51">
        <w:rPr>
          <w:sz w:val="20"/>
          <w:szCs w:val="20"/>
        </w:rPr>
        <w:t>Nõuded veevarustuse ja kanalisatsioonipaigaldise teabele</w:t>
      </w:r>
    </w:p>
    <w:p w14:paraId="42A2E6D0" w14:textId="4057DA08"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veevarustuse ja kanalisatsioonipaigaldise projekteerimisel aluseks ning tehnilised normdokumendid, standardid ja juhendid, mida järgiti.</w:t>
      </w:r>
    </w:p>
    <w:p w14:paraId="7E7D956C" w14:textId="0B489EF3"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veeallikas (ühisveevärk, kaev vm), ehitise veevarustuse süsteemide loetelu, arvutuslikud vooluhulgad, garanteeritud rõhk välisveevõrgus, nõuded vee kvaliteedile koos kasutatavast veeallikast tuleneva puhastamise vajaduse ja tehnoloogiaga, ehitise veesisendite arv ning läbimõõt, rõhutõsteseadme vajadus.</w:t>
      </w:r>
    </w:p>
    <w:p w14:paraId="32DA4499" w14:textId="241590F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sooja vee valmistamise moodus.</w:t>
      </w:r>
    </w:p>
    <w:p w14:paraId="7A867EDD" w14:textId="0EE53E69"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ehitise veevarustuse sisendi asukoht, veemõõdusõlme asukoht ehitises koos veemõõdusõlme ruumi kirjeldusega ja veemõõdusõlme toimimisskeem.</w:t>
      </w:r>
    </w:p>
    <w:p w14:paraId="14BDE9F6" w14:textId="60465FF7"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kanalisatsioonisüsteemide loetelu (reovesi, tehnoloogiline reovesi, sademevesi, drenaaž) ja nende eelvoolud. Esitatakse ligikaudsed reovee vooluhulgad süsteemide kaupa; esitatakse sademevee arvutusvooluhulk. Tehnoloogilise vee puhul esitatakse reostuse kirjeldus ja reostuskoormus.</w:t>
      </w:r>
    </w:p>
    <w:p w14:paraId="54C537A4" w14:textId="52FDE9D8"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ehitise kanalisatsioonitorustiku väljaviikude asukohad.</w:t>
      </w:r>
    </w:p>
    <w:p w14:paraId="2CF46E0A" w14:textId="26762E87"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kanalisatsioonipumpla vajadus, esmased tehnilised parameetrid ja asukoht. Esitatakse kohtpuhasti vajadus, esmased tehnilised parameetrid ja asukoht.</w:t>
      </w:r>
    </w:p>
    <w:p w14:paraId="382E38D8" w14:textId="21C32A9B"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Tuginedes selle paragrahvi lõike 26 kohasele tuleohutuse kontseptsioonile esitatakse veevarustuse ja kanalisatsioonipaigaldise tuleohutuse tagamise detailsem kirjeldus, muu hulgas tuletõkkemeetmed torude läbiminekul tuletõkketarinditest ning torude isolatsioonimaterjalide tuletundlikkus.</w:t>
      </w:r>
    </w:p>
    <w:p w14:paraId="60478DAF" w14:textId="3E2A9B15"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Esitatakse ühisveevärgi ja ühiskanalisatsiooni valdaja tehnilised liitumistingimused; need esitatakse kas projektlahendi üldteabe koosseisus või vahetult veevarustuse ja kanalisatsioonipaigaldise teabe koosseisus. Kui tingimused esitatakse üldteabe koosseisus, siis antakse asjakohane viide.</w:t>
      </w:r>
    </w:p>
    <w:p w14:paraId="34135CE6" w14:textId="3A269232" w:rsidR="00A50E51" w:rsidRPr="00A50E51" w:rsidRDefault="00A50E51" w:rsidP="002B2AFE">
      <w:pPr>
        <w:spacing w:before="360" w:after="0"/>
        <w:ind w:left="0" w:firstLine="0"/>
        <w:jc w:val="both"/>
        <w:rPr>
          <w:sz w:val="20"/>
          <w:szCs w:val="20"/>
        </w:rPr>
      </w:pPr>
      <w:r w:rsidRPr="00A50E51">
        <w:rPr>
          <w:sz w:val="20"/>
          <w:szCs w:val="20"/>
        </w:rPr>
        <w:t>(33)</w:t>
      </w:r>
      <w:r w:rsidR="0020519C">
        <w:rPr>
          <w:sz w:val="20"/>
          <w:szCs w:val="20"/>
        </w:rPr>
        <w:t xml:space="preserve"> </w:t>
      </w:r>
      <w:r w:rsidRPr="00A50E51">
        <w:rPr>
          <w:sz w:val="20"/>
          <w:szCs w:val="20"/>
        </w:rPr>
        <w:t>Nõuded gaasipaigaldise teabele</w:t>
      </w:r>
    </w:p>
    <w:p w14:paraId="65DFB3BA" w14:textId="0579DEB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gaasipaigaldise projekteerimisel aluseks ning tehnilised normdokumendid, standardid ja juhendid, mida järgiti.</w:t>
      </w:r>
    </w:p>
    <w:p w14:paraId="51FECE0C" w14:textId="522B39B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gaasivarustuse allikas, gaasi liik, gaasivajadus; esitatakse gaasirõhu reguleerimisseadme vajadus ning asukoht.</w:t>
      </w:r>
    </w:p>
    <w:p w14:paraId="37337648" w14:textId="18BECF1A"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gaasi peasulgeseadme ja gaasiarvesti asukoht ning gaasimõõdusõlme toimimisskeem.</w:t>
      </w:r>
    </w:p>
    <w:p w14:paraId="4C4D6C6A" w14:textId="26B55407"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ehitisse paigaldatavate gaasiseadmete kasutusala ja põhilahenduse üldkirjeldus.</w:t>
      </w:r>
    </w:p>
    <w:p w14:paraId="51450A8E" w14:textId="69624050"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Tuginedes selle paragrahvi lõike 26 kohasele tuleohutuse kontseptsioonile esitatakse gaasipaigaldise tuleohutuse tagamise detailsem kirjeldus, muu hulgas tuletõkkemeetmed torude läbiminekul tuletõkketarinditest ning torude isolatsioonimaterjalide tuletundlikkus.</w:t>
      </w:r>
    </w:p>
    <w:p w14:paraId="60B2C093" w14:textId="2E56FFCF"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ühiskasutatava gaasivõrgu valdaja tehnilised liitumistingimused; need esitatakse kas projektlahendi üldteabe koosseisus või vahetult gaasipaigaldise teabe koosseisus. Kui tingimused esitatakse üldteabe koosseisus, siis antakse asjakohane viide.</w:t>
      </w:r>
    </w:p>
    <w:p w14:paraId="4492C32F" w14:textId="5A700DE4" w:rsidR="00A50E51" w:rsidRPr="00A50E51" w:rsidRDefault="00A50E51" w:rsidP="002B2AFE">
      <w:pPr>
        <w:spacing w:before="360" w:after="0"/>
        <w:ind w:left="0" w:firstLine="0"/>
        <w:jc w:val="both"/>
        <w:rPr>
          <w:sz w:val="20"/>
          <w:szCs w:val="20"/>
        </w:rPr>
      </w:pPr>
      <w:r w:rsidRPr="00A50E51">
        <w:rPr>
          <w:sz w:val="20"/>
          <w:szCs w:val="20"/>
        </w:rPr>
        <w:t>(34)</w:t>
      </w:r>
      <w:r w:rsidR="0020519C">
        <w:rPr>
          <w:sz w:val="20"/>
          <w:szCs w:val="20"/>
        </w:rPr>
        <w:t xml:space="preserve"> </w:t>
      </w:r>
      <w:r w:rsidRPr="00A50E51">
        <w:rPr>
          <w:sz w:val="20"/>
          <w:szCs w:val="20"/>
        </w:rPr>
        <w:t>Nõuded tugevvoolupaigaldise teabele</w:t>
      </w:r>
    </w:p>
    <w:p w14:paraId="4D56BE9C" w14:textId="652F51BD"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tugevvoolupaigaldise projekteerimisel aluseks ning tehnilised normdokumendid, standardid ja juhendid, mida järgiti.</w:t>
      </w:r>
    </w:p>
    <w:p w14:paraId="13DB4D07" w14:textId="68427622"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 xml:space="preserve">Esitatakse ehitise hinnanguline vajalik tarbitav võimsus, põhitoite elektrivarustuse süsteemide ja nende liitumispunktidega ühenduste kirjeldus, eriotstarbeliste elektrivarustuse süsteemide, nende toiteallikate ja muude põhiseadmete (süsteemid, mida ei saa liigitada tavapärase elektrivarustuse alla: näiteks varutoitegeneraator, katkematu toite allikas, reaktiivenergia kompenseerimise süsteem) kirjeldus, elektrienergia tarbimise mõõtmise süsteemide kirjeldus, peajaotussüsteemide (pea- ja alamjaotuskeskused, </w:t>
      </w:r>
      <w:r w:rsidRPr="00A50E51">
        <w:rPr>
          <w:sz w:val="20"/>
          <w:szCs w:val="20"/>
        </w:rPr>
        <w:lastRenderedPageBreak/>
        <w:t>peajaotusliinid) kirjeldus, muude tugevvoolusüsteemide (valgustuse, elekterkütte, pistikupesade ja muu sarnase elektrivarustus) kirjeldus.</w:t>
      </w:r>
    </w:p>
    <w:p w14:paraId="5F26BDAA" w14:textId="13026BC4"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elektrivarustuse põhimõtet kirjeldav skeem.</w:t>
      </w:r>
    </w:p>
    <w:p w14:paraId="6C46FE78" w14:textId="4675CA0D"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maanduspaigaldise, potentsiaaliühtlustuse, lokaalse taastuvast energiaallikast elektri tootmise süsteemi (päikesepaneel, tuulegeneraator) kirjeldus.</w:t>
      </w:r>
    </w:p>
    <w:p w14:paraId="7A9D2804" w14:textId="1FD86274"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akuauto laadimistaristu vajadus ja kavandatud lahenduse üldkirjeldus.</w:t>
      </w:r>
    </w:p>
    <w:p w14:paraId="7A152D57" w14:textId="4D7FFA46"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Esitatakse elektriseadmete energiatarbimise mõõtmise põhimõtted. Juhul, kui asjakohane õigusakt annab võimalused eranditeks energiakasutuse mõõtmises ning neid erandeid on kasutatud, siis esitatakse vastavad kirjeldused ja põhjendused.</w:t>
      </w:r>
    </w:p>
    <w:p w14:paraId="1979679B" w14:textId="45D0BEFF"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Tuginedes selle paragrahvi lõike 26 kohasele tuleohutuse kontseptsioonile esitatakse tugevvoolupaigaldise tuleohutuse tagamise detailsem kirjeldus, muu hulgas tuletõkkemeetmed kaabliteede/kaablite läbiminekul tuletõkketarinditest; esitatakse piksekaitsepaigaldise ja tuleohutuspaigaldiste elektrivarustuse detailsem kirjeldus; esitatakse päikesepaneelide tuleohutuse ja päästetööde ohutuse tagamise põhimõtted.</w:t>
      </w:r>
    </w:p>
    <w:p w14:paraId="618868AB" w14:textId="3EBBA910"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ühiskasutatava elektrivõrgu valdaja tehnilised liitumistingimused; need esitatakse kas projektlahendi üldteabe koosseisus või vahetult tugevvoolupaigaldise teabe koosseisus. Kui tingimused esitatakse üldteabe koosseisus, siis antakse asjakohane viide.</w:t>
      </w:r>
    </w:p>
    <w:p w14:paraId="49244D46" w14:textId="182360F6" w:rsidR="00A50E51" w:rsidRPr="00A50E51" w:rsidRDefault="00A50E51" w:rsidP="006D2072">
      <w:pPr>
        <w:spacing w:before="360" w:after="0"/>
        <w:ind w:left="0" w:firstLine="0"/>
        <w:jc w:val="both"/>
        <w:rPr>
          <w:sz w:val="20"/>
          <w:szCs w:val="20"/>
        </w:rPr>
      </w:pPr>
      <w:r w:rsidRPr="00A50E51">
        <w:rPr>
          <w:sz w:val="20"/>
          <w:szCs w:val="20"/>
        </w:rPr>
        <w:t>(35)</w:t>
      </w:r>
      <w:r w:rsidR="0020519C">
        <w:rPr>
          <w:sz w:val="20"/>
          <w:szCs w:val="20"/>
        </w:rPr>
        <w:t xml:space="preserve"> </w:t>
      </w:r>
      <w:r w:rsidRPr="00A50E51">
        <w:rPr>
          <w:sz w:val="20"/>
          <w:szCs w:val="20"/>
        </w:rPr>
        <w:t>Nõuded nõrkvoolupaigaldise teabele</w:t>
      </w:r>
    </w:p>
    <w:p w14:paraId="10B55884" w14:textId="0C487CB5" w:rsidR="00A50E51" w:rsidRPr="00A50E51" w:rsidRDefault="00A50E51" w:rsidP="006D2072">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nõrkvoolupaigaldise projekteerimisel aluseks ning tehnilised normdokumendid, standardid ja juhendid, mida järgiti.</w:t>
      </w:r>
    </w:p>
    <w:p w14:paraId="18116A84" w14:textId="1185076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ehitise toimimiseks vajalike sideühenduste teave, sh sõltumatute sideühenduste vajadus, mis võimaldab hinnata võimalust ehitise ühendamiseks ühiskasutatava nõrkvoolu välisvõrguga.</w:t>
      </w:r>
    </w:p>
    <w:p w14:paraId="6F300405" w14:textId="3255A95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Tuginedes selle paragrahvi lõike 26 kohasele tuleohutuse kontseptsioonile esitatakse nõrkvoolupaigaldise tuleohutuse tagamise detailsem kirjeldus, muu hulgas tuletõkkemeetmed kaabliteede/kaablite läbiminekul tuletõkketarinditest; esitatakse automaatse tulekahjusignalisatsioonisüsteemi ja häälteadustussüsteemi detailsem kirjeldus.</w:t>
      </w:r>
    </w:p>
    <w:p w14:paraId="20172B41" w14:textId="22BA2C0F"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Tuginedes selle paragrahvi lõike 18 kohasele puudega inimeste erivajadustega arvestamise kontseptsioonile ja asjakohases õigusaktis käsitletud konkreetsetele nõuetele esitatakse kuulmispuudega inimese erivajadust arvestava helivõimendussüsteemi ning erivajadust arvestava tualettruumi ja pesemisruumi häiresignalisatsiooni detailisem kirjeldus: süsteemide ulatus ja tüüp, häireteavituse aktiveerimise koht ruumis ja teavituse sihtkoht jm.</w:t>
      </w:r>
    </w:p>
    <w:p w14:paraId="33E324C5" w14:textId="327D8868"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ühiskasutatava nõrkvoolu välisvõrgu valdaja tehnilised liitumistingimused; need esitatakse kas projektlahendi üldteabe koosseisus või vahetult nõrkvoolupaigaldise teabe koosseisus. Kui tingimused esitatakse üldteabe koosseisus, siis antakse asjakohane viide.</w:t>
      </w:r>
    </w:p>
    <w:p w14:paraId="2C067056" w14:textId="780A337F" w:rsidR="00A50E51" w:rsidRPr="00A50E51" w:rsidRDefault="00A50E51" w:rsidP="002B2AFE">
      <w:pPr>
        <w:spacing w:before="360" w:after="0"/>
        <w:ind w:left="0" w:firstLine="0"/>
        <w:jc w:val="both"/>
        <w:rPr>
          <w:sz w:val="20"/>
          <w:szCs w:val="20"/>
        </w:rPr>
      </w:pPr>
      <w:r w:rsidRPr="00A50E51">
        <w:rPr>
          <w:sz w:val="20"/>
          <w:szCs w:val="20"/>
        </w:rPr>
        <w:t>(36)</w:t>
      </w:r>
      <w:r w:rsidR="0020519C">
        <w:rPr>
          <w:sz w:val="20"/>
          <w:szCs w:val="20"/>
        </w:rPr>
        <w:t xml:space="preserve"> </w:t>
      </w:r>
      <w:r w:rsidRPr="00A50E51">
        <w:rPr>
          <w:sz w:val="20"/>
          <w:szCs w:val="20"/>
        </w:rPr>
        <w:t>Nõuded hooneautomaatikapaigaldise teabele</w:t>
      </w:r>
    </w:p>
    <w:p w14:paraId="0E1053C2" w14:textId="0CFFFE10"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hooneautomaatikapaigaldise projekteerimisel aluseks ning tehnilised normdokumendid, standardid ja juhendid, mida järgiti.</w:t>
      </w:r>
    </w:p>
    <w:p w14:paraId="2369FC04" w14:textId="60B4E3BD"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hooneautomaatikasüsteemi tõhususe klass vastavalt asjakohase tehnilise normdokumendi või standardi klassifikatsioonile.</w:t>
      </w:r>
    </w:p>
    <w:p w14:paraId="33F5E452" w14:textId="6CAA5220"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teave ehitise seisundi parameetrite ja tehnosüsteemide monitoorimise ning juhtimise võimaluste kohta, mis on hooneautomaatikasüsteemile projekteeritud ja mis aitavad tagada ehitise energiatõhusa ning säästliku kasutamise.</w:t>
      </w:r>
    </w:p>
    <w:p w14:paraId="7B44E079" w14:textId="51E1A502" w:rsidR="00A50E51" w:rsidRPr="00A50E51" w:rsidRDefault="00A50E51" w:rsidP="002B2AFE">
      <w:pPr>
        <w:spacing w:before="360" w:after="0"/>
        <w:ind w:left="0" w:firstLine="0"/>
        <w:jc w:val="both"/>
        <w:rPr>
          <w:sz w:val="20"/>
          <w:szCs w:val="20"/>
        </w:rPr>
      </w:pPr>
      <w:r w:rsidRPr="00A50E51">
        <w:rPr>
          <w:sz w:val="20"/>
          <w:szCs w:val="20"/>
        </w:rPr>
        <w:t>(37)</w:t>
      </w:r>
      <w:r w:rsidR="0020519C">
        <w:rPr>
          <w:sz w:val="20"/>
          <w:szCs w:val="20"/>
        </w:rPr>
        <w:t xml:space="preserve"> </w:t>
      </w:r>
      <w:r w:rsidRPr="00A50E51">
        <w:rPr>
          <w:sz w:val="20"/>
          <w:szCs w:val="20"/>
        </w:rPr>
        <w:t>Nõuded radooniohutuse teabele</w:t>
      </w:r>
    </w:p>
    <w:p w14:paraId="1C647520" w14:textId="5ED683DB"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loeteluna uuringute, eksperdihinnangute, auditite jms aruanded, mis võeti radooni tõrjumise kavandamisel aluseks ning tehnilised normdokumendid, standardid ja juhendid, mida järgiti.</w:t>
      </w:r>
    </w:p>
    <w:p w14:paraId="54EE0725" w14:textId="54BA6EE8"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teave ehitisse radooni kogunemise ohu kohta. Esitatakse teave, kas ehitisse imbunud radoon kujutab endast ohtu tulenevalt ehitise kasutusfunktsioonist.</w:t>
      </w:r>
    </w:p>
    <w:p w14:paraId="4A94EAF6" w14:textId="494B50B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Radooni kogunemise ning ehitise kasutusfunktsioonist tuleneva ohu korral esitatakse teave, kuidas takistatakse radooni pääsemist ehitisse, kuidas eemaldatakse ehitisse imbunud radoon ning esitatakse muude radooniohutuse tagamise lahenduste üldkirjeldus.</w:t>
      </w:r>
    </w:p>
    <w:p w14:paraId="4E06B502" w14:textId="4C331839" w:rsidR="00A50E51" w:rsidRPr="00A50E51" w:rsidRDefault="00A50E51" w:rsidP="002B2AFE">
      <w:pPr>
        <w:spacing w:before="360" w:after="0"/>
        <w:ind w:left="0" w:firstLine="0"/>
        <w:jc w:val="both"/>
        <w:rPr>
          <w:sz w:val="20"/>
          <w:szCs w:val="20"/>
        </w:rPr>
      </w:pPr>
      <w:r w:rsidRPr="00A50E51">
        <w:rPr>
          <w:sz w:val="20"/>
          <w:szCs w:val="20"/>
        </w:rPr>
        <w:t>(38)</w:t>
      </w:r>
      <w:r w:rsidR="0020519C">
        <w:rPr>
          <w:sz w:val="20"/>
          <w:szCs w:val="20"/>
        </w:rPr>
        <w:t xml:space="preserve"> </w:t>
      </w:r>
      <w:r w:rsidRPr="00A50E51">
        <w:rPr>
          <w:sz w:val="20"/>
          <w:szCs w:val="20"/>
        </w:rPr>
        <w:t>Nõuded energiatõhususe teabele</w:t>
      </w:r>
    </w:p>
    <w:p w14:paraId="725AFF2A" w14:textId="15C57F51"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teave, kas projekteeritud hoone vastavus energiatõhususe miinimumnõuetele tõendati õigusakti kohasel lihtsustatud tõendamismeetodil või arvutuslikul tõendamismeetodil. Lihtsustatud meetodi puhul esitatakse selle meetodi valiku põhjendus.</w:t>
      </w:r>
    </w:p>
    <w:p w14:paraId="27FBEE9D" w14:textId="4B0941E0"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Kui energiatõhususe miinimumnõuete täitmine ei ole projekteeritud hoone puhul nõutud, siis esitatakse asjakohased selgitused.</w:t>
      </w:r>
    </w:p>
    <w:p w14:paraId="06FDB65C" w14:textId="1B8B295F" w:rsidR="00A50E51" w:rsidRPr="00A50E51" w:rsidRDefault="00A50E51" w:rsidP="00936508">
      <w:pPr>
        <w:spacing w:before="60" w:after="0"/>
        <w:ind w:left="0" w:firstLine="0"/>
        <w:jc w:val="both"/>
        <w:rPr>
          <w:sz w:val="20"/>
          <w:szCs w:val="20"/>
        </w:rPr>
      </w:pPr>
      <w:r w:rsidRPr="00A50E51">
        <w:rPr>
          <w:sz w:val="20"/>
          <w:szCs w:val="20"/>
        </w:rPr>
        <w:lastRenderedPageBreak/>
        <w:t>3)</w:t>
      </w:r>
      <w:r w:rsidR="0020519C">
        <w:rPr>
          <w:sz w:val="20"/>
          <w:szCs w:val="20"/>
        </w:rPr>
        <w:t xml:space="preserve"> </w:t>
      </w:r>
      <w:r w:rsidRPr="00A50E51">
        <w:rPr>
          <w:sz w:val="20"/>
          <w:szCs w:val="20"/>
        </w:rPr>
        <w:t>Esitatakse teave, millised on hoone kasutusotstarbed energiatõhususarvu määramisel. Juhul, kui asjakohane õigusakt ei esita energiatõhususe nõudeid konkreetselt projekteeritud kasutusotstarbega hoonele, siis esitatakse selgitused, millisest kõige sarnasema kasutusotstarbega hoonest lähtuti nõuetele vastavuse hindamisel; esitatakse selgitused, millised arhitektuuri teabe koosseisus esitatud kasutusotstarbed vastavad energiatõhususarvu määramisel kasutatud otstarvetele.</w:t>
      </w:r>
    </w:p>
    <w:p w14:paraId="4E49992C" w14:textId="6C0B70E5"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Mitme kasutusotstarbega hoone puhul esitatakse teave, millise kasutusotstarbega pinna juurde liideti energiatõhususarvu määramisel need pinnad, mille suurus on väiksem asjakohase õigusaktiga sätestatud piirist, mille puhul on nõutud kasutusotstarbele vastava energiatõhususarvu määramine.</w:t>
      </w:r>
    </w:p>
    <w:p w14:paraId="78861E33" w14:textId="537125E4"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Esitatakse teave, kas projekteeritud hoones on ruume, mida käsitletakse vastavalt asjakohasele õigusaktile madala temperatuuriseadega ruumidena ning mida sellest tulenevalt ei võetud energiatõhususe arvutuses arvesse.</w:t>
      </w:r>
    </w:p>
    <w:p w14:paraId="4C4175F9" w14:textId="1C281C3C"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Kui hoonele ei projekteeritud majandusliku põhjendamatuse või tehnilise teostamatuse tõttu lokaalset taastuvast energiaallikast elektri tootmise süsteemi või selline süsteem projekteeriti osalises mahus, siis esitatakse selgitused, miks lokaalse taastuvast energiaallikast elektri tootmise süsteemi paigaldamine ei ole majanduslikult põhjendatud või tehniliselt teostatav.</w:t>
      </w:r>
    </w:p>
    <w:p w14:paraId="0657BD95" w14:textId="4B2E4123"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teave, millised energiatõhusust oluliselt mõjutavad tehnosüsteemid projekteeriti hoonele ja varustati energiaarvestitega. Esitatakse teave, millistele hoone tüüpilise kasutuse alla mitte kuuluvatele tehnosüsteemidele projekteeriti energiakasutuse mõõtmine ning millistele tehnosüsteemidele mõõtmist ette ei nähtud.</w:t>
      </w:r>
    </w:p>
    <w:p w14:paraId="6F10B4B9" w14:textId="4E7E6424"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energiatõhususe arvutuse lähteandmed ja tulemused ning suvise ruumitemperatuuri kontrolli tulemused.</w:t>
      </w:r>
    </w:p>
    <w:p w14:paraId="6EF214DD" w14:textId="36A44A0C" w:rsidR="00A50E51" w:rsidRPr="00A50E51" w:rsidRDefault="00A50E51" w:rsidP="006D2072">
      <w:pPr>
        <w:spacing w:before="360" w:after="0"/>
        <w:ind w:left="0" w:firstLine="0"/>
        <w:jc w:val="both"/>
        <w:rPr>
          <w:sz w:val="20"/>
          <w:szCs w:val="20"/>
        </w:rPr>
      </w:pPr>
      <w:r w:rsidRPr="00A50E51">
        <w:rPr>
          <w:sz w:val="20"/>
          <w:szCs w:val="20"/>
        </w:rPr>
        <w:t>(39)</w:t>
      </w:r>
      <w:r w:rsidR="0020519C">
        <w:rPr>
          <w:sz w:val="20"/>
          <w:szCs w:val="20"/>
        </w:rPr>
        <w:t xml:space="preserve"> </w:t>
      </w:r>
      <w:r w:rsidRPr="00A50E51">
        <w:rPr>
          <w:sz w:val="20"/>
          <w:szCs w:val="20"/>
        </w:rPr>
        <w:t>Nõuded muinsuskaitse teabele</w:t>
      </w:r>
    </w:p>
    <w:p w14:paraId="581765A2" w14:textId="034C0279" w:rsidR="00A50E51" w:rsidRPr="00A50E51" w:rsidRDefault="00A50E51" w:rsidP="006D2072">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Kinnismälestise ja muinsuskaitsealal asuva ehitise konserveerimise, restaureerimise, ehitamise või teisaldamise korral esitatakse selle paragrahvi lõigetes 7-37 nõutud teabele lisaks muinsuskaitse teave.</w:t>
      </w:r>
    </w:p>
    <w:p w14:paraId="14A2E1BA" w14:textId="386765E8"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Selle lõike punktides 2-11 nõutud muinsuskaitse teave moodustab kinnismälestise ja muinsuskaitsealal asuva ehitise konserveerimise, restaureerimise, ehitamise või teisaldamise põhimõtete tervikliku kontseptsiooni, mis viiakse ellu läbi teiste erialaspetsiifiliste projektlahendi osade (maastikuarhitektuur, tehnovõrgud, arhitektuur, sisearhitektuur, kandvad ja jäigastavad tarindid, tehnosüsteemid jne).</w:t>
      </w:r>
    </w:p>
    <w:p w14:paraId="47BA694C" w14:textId="0812589C"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loeteluna uuringute, eksperdihinnangute, auditite jms aruanded, mis võeti muinsuskaitse kontseptsiooni koostamisel aluseks ning tehnilised normdokumendid, standardid ja juhendid, mida järgiti.</w:t>
      </w:r>
    </w:p>
    <w:p w14:paraId="55666273" w14:textId="592EFA60"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Olemasoleva ehitise puhul esitatakse ülevaade kinnismälestisest või ehitisest, selle kultuuriloolisest ning ehitusajaloolisest taustast ja iseärasustest. Esitatakse kavandatud muudatuste, konserveerimise ning restaureerimise üldkirjeldus ja ulatus.</w:t>
      </w:r>
    </w:p>
    <w:p w14:paraId="53DBA773" w14:textId="3B51FE2B"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Muinsuskaitsealale kavandatud uue ehitise korral esitatakse ülevaade ümbritseva keskkonna kultuuriloolistest ja ehitusajaloolistest iseärasustest, mis seadsid piirangud kavandatud ehitise projektlahendile.</w:t>
      </w:r>
    </w:p>
    <w:p w14:paraId="2CB3C02B" w14:textId="6A96BFA4"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Plaanidel, vaadetel, lõigetel näidatakse olemasolevad kultuuriväärtusega tarindid ja detailid koos tähiste ning loeteluga; esitatakse tarindite ning detailide loetelu koos selgituste ja juhistega tarindite seisukorra kontrollimiseks; esitatakse konserveerimise, restaureerimise, teisaldamise, eksponeerimise, asendamise põhimõtted ja juhised.</w:t>
      </w:r>
    </w:p>
    <w:p w14:paraId="06DFFFDA" w14:textId="082A6685"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Plaanidel, vaadetel, lõigetel näidatakse lammutatavad ja lisatavad ehitiseosad, likvideeritavate avade ning uute avade suurused ja asukohad, säilitatavad ning asendatavad avatäited, lisatavad ja taastatavad tarindid.</w:t>
      </w:r>
    </w:p>
    <w:p w14:paraId="5A66F395" w14:textId="214CB059"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olemasoleva ehitise kandvate ja jäigastavate tarindite muutmise/täiendamise ja tehnosüsteemide seadmete, torustike, kaabliteede ehitisse paigutamise kontseptuaalsed põhimõtted (tarindite tüübid, sõlmelahenduste tüübid, torustike ja kaabliteede paigutusviis ehitise tarinditesse jms).</w:t>
      </w:r>
    </w:p>
    <w:p w14:paraId="3A9B8D78" w14:textId="661CF4D9"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Esitatakse olemasoleva ehitise tarindite ehitusfüüsikalise toimivuse saavutamise põhimõtted ja piirangud.</w:t>
      </w:r>
    </w:p>
    <w:p w14:paraId="7C8F1579" w14:textId="547198BC"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muinsuskaitse eritingimuste ja projektlahendi võrdlus.</w:t>
      </w:r>
    </w:p>
    <w:p w14:paraId="1837BDD8" w14:textId="23FA82BB"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Esitatakse olemasolevate kultuuriloolise ning ehitusajaloolise väärtusega tarindite ja detailide ehitustöö aegse kaitsmise ning ajutise ladustamise põhimõtted.</w:t>
      </w:r>
    </w:p>
    <w:p w14:paraId="2D7AB6C0" w14:textId="37D3691B"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Selle paragrahvi lõigete 7-37 teabe koosseisus esitatakse muinsuskaitse kontseptsioonist lähtuvate erialaspetsiifiliste lahenduste üldkirjeldused (näiteks kandvate ja jäigastavate tarindite ristlõiked, profiilid, liited; tarinditüübid; kanalite, torustike, kaablite paigutusviis jms).</w:t>
      </w:r>
    </w:p>
    <w:p w14:paraId="57C1AED4" w14:textId="30F1E930" w:rsidR="00A50E51" w:rsidRPr="00A50E51" w:rsidRDefault="00A50E51" w:rsidP="00936508">
      <w:pPr>
        <w:spacing w:before="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Avatäidete ja muinsuskaitse vaatenurgast kõige olulisemate sõlmede arhitektuurilised ning sisearhitektuurilised lahendused esitatakse ehitustöö tegemisele kohases täpsuses.</w:t>
      </w:r>
    </w:p>
    <w:p w14:paraId="3C5CD501" w14:textId="46B1BF97" w:rsidR="00A50E51" w:rsidRPr="00A50E51" w:rsidRDefault="00A50E51" w:rsidP="002B2AFE">
      <w:pPr>
        <w:spacing w:before="360" w:after="0"/>
        <w:ind w:left="0" w:firstLine="0"/>
        <w:jc w:val="both"/>
        <w:rPr>
          <w:sz w:val="20"/>
          <w:szCs w:val="20"/>
        </w:rPr>
      </w:pPr>
      <w:r w:rsidRPr="00A50E51">
        <w:rPr>
          <w:sz w:val="20"/>
          <w:szCs w:val="20"/>
        </w:rPr>
        <w:t>(40)</w:t>
      </w:r>
      <w:r w:rsidR="0020519C">
        <w:rPr>
          <w:sz w:val="20"/>
          <w:szCs w:val="20"/>
        </w:rPr>
        <w:t xml:space="preserve"> </w:t>
      </w:r>
      <w:r w:rsidRPr="00A50E51">
        <w:rPr>
          <w:sz w:val="20"/>
          <w:szCs w:val="20"/>
        </w:rPr>
        <w:t>Nõuded lammutuse teabele</w:t>
      </w:r>
    </w:p>
    <w:p w14:paraId="506466F9" w14:textId="75ECDC06"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ehitise tarindite ja tehnosüsteemide kirjeldus ning ehitise maa-alal paiknevate tehnovõrkude kirjeldus.</w:t>
      </w:r>
    </w:p>
    <w:p w14:paraId="36CF2F9B" w14:textId="19B37FB6"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ehitise suurust iseloomustavad peamised tehnilised andmed.</w:t>
      </w:r>
    </w:p>
    <w:p w14:paraId="45621C48" w14:textId="5E3383A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ehitise lammutamise ulatus.</w:t>
      </w:r>
    </w:p>
    <w:p w14:paraId="5FE3E13A" w14:textId="547C0EAE"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Esitatakse ehitist vahetult teenindavate tehnovõrkude ühiskasutatavatest tehnovõrkudest lahti ühendamise kohad ja tehnoloogia.</w:t>
      </w:r>
    </w:p>
    <w:p w14:paraId="44445D90" w14:textId="1D5D188D" w:rsidR="00A50E51" w:rsidRPr="00A50E51" w:rsidRDefault="00A50E51" w:rsidP="00936508">
      <w:pPr>
        <w:spacing w:before="60" w:after="0"/>
        <w:ind w:left="0" w:firstLine="0"/>
        <w:jc w:val="both"/>
        <w:rPr>
          <w:sz w:val="20"/>
          <w:szCs w:val="20"/>
        </w:rPr>
      </w:pPr>
      <w:r w:rsidRPr="00A50E51">
        <w:rPr>
          <w:sz w:val="20"/>
          <w:szCs w:val="20"/>
        </w:rPr>
        <w:lastRenderedPageBreak/>
        <w:t>5)</w:t>
      </w:r>
      <w:r w:rsidR="0020519C">
        <w:rPr>
          <w:sz w:val="20"/>
          <w:szCs w:val="20"/>
        </w:rPr>
        <w:t xml:space="preserve"> </w:t>
      </w:r>
      <w:r w:rsidRPr="00A50E51">
        <w:rPr>
          <w:sz w:val="20"/>
          <w:szCs w:val="20"/>
        </w:rPr>
        <w:t>Esitatakse likvideerimisele kuuluvate tehnovõrkude asukoht, lammutamise ulatus ja tehnoloogia.</w:t>
      </w:r>
    </w:p>
    <w:p w14:paraId="0DC641F2" w14:textId="30515751"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 xml:space="preserve">Esitatakse lammutamisele kuuluvate tehnosüsteemide asukoht ja tehnilised parameetrid – materjalid, seadmete mõõtmed ja kaalud, torustike ning kaabliteede ristlõiked. </w:t>
      </w:r>
    </w:p>
    <w:p w14:paraId="09DC9238" w14:textId="0C9813FC"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Esitatakse tehnosüsteemide ja nende koostisosade koost lahti võtmise järjekord, tehnoloogia ning säilitatavate komponentide püsivuse tagamise lahendused lammutustöö tegemise ajal ja pärast seda.</w:t>
      </w:r>
    </w:p>
    <w:p w14:paraId="6DE235BF" w14:textId="51F64CC8"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Esitatakse lammutamisele kuuluvate tarindite asukoht ja tehnilised parameetrid – materjalid, sh betooni ning mördi tugevus, ristlõikemõõtmed, sarruse hulk ja paiknemine.</w:t>
      </w:r>
    </w:p>
    <w:p w14:paraId="1A34E490" w14:textId="383E1C7C"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Esitatakse tarindite ja nende koostiosade koost lahti võtmise järjekord, tehnoloogia ning säilitatavate tarindite püsivuse tagamise lahendused lammutustöö tegemise ajal ja pärast seda.</w:t>
      </w:r>
    </w:p>
    <w:p w14:paraId="7A312BAB" w14:textId="0494E837"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Esitatakse lammutusjäätmete lammutuskohalt eemaldamise tehnoloogia erinõuded ja piirangud, sealhulgas vajaduse korral piirangud lammutusjäätmete kuhjamisele ja ehitusmasinate poolt tekitatavale koormusele.</w:t>
      </w:r>
    </w:p>
    <w:p w14:paraId="4B654AA3" w14:textId="2B8FE7C0"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Esitatakse ehitise osalise lammutamise korral lammutatavate ja säilitatavate tarindite ning tehnosüsteemide piir ja juhised säilitatava kaitsmiseks ning konserveerimiseks.</w:t>
      </w:r>
    </w:p>
    <w:p w14:paraId="07ED3173" w14:textId="6DEE3C5B"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Esitatakse lammutusjäätmete hinnangulised kogused jäätmeliikide kaupa.</w:t>
      </w:r>
    </w:p>
    <w:p w14:paraId="318EC146" w14:textId="5EBC6A2C" w:rsidR="00A50E51" w:rsidRPr="00A50E51" w:rsidRDefault="00A50E51" w:rsidP="00936508">
      <w:pPr>
        <w:spacing w:before="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Esitatakse teave ohtlikku ainet sisaldavate materjalide, seadmete ja toodete esinemise kohta lammutatavas ehitises, nende liigid, paiknemine, hinnanguline kogus liikide kaupa, juhised nende ohutuks ning liikide kaupa kogumiseks.</w:t>
      </w:r>
    </w:p>
    <w:p w14:paraId="4C99729F" w14:textId="66B51181" w:rsidR="00A50E51" w:rsidRPr="00A50E51" w:rsidRDefault="00A50E51" w:rsidP="00936508">
      <w:pPr>
        <w:spacing w:before="60" w:after="0"/>
        <w:ind w:left="0" w:firstLine="0"/>
        <w:jc w:val="both"/>
        <w:rPr>
          <w:sz w:val="20"/>
          <w:szCs w:val="20"/>
        </w:rPr>
      </w:pPr>
      <w:r w:rsidRPr="00A50E51">
        <w:rPr>
          <w:sz w:val="20"/>
          <w:szCs w:val="20"/>
        </w:rPr>
        <w:t>14)</w:t>
      </w:r>
      <w:r w:rsidR="0020519C">
        <w:rPr>
          <w:sz w:val="20"/>
          <w:szCs w:val="20"/>
        </w:rPr>
        <w:t xml:space="preserve"> </w:t>
      </w:r>
      <w:r w:rsidRPr="00A50E51">
        <w:rPr>
          <w:sz w:val="20"/>
          <w:szCs w:val="20"/>
        </w:rPr>
        <w:t>Esitatakse hinnang, kas ehitis sisaldab ehitusajaloo või muinsuskaitse vaatenurgast väärtuslikke detaile ja ehituselemente, juhised nende kogumiseks ning ladustamiseks.</w:t>
      </w:r>
    </w:p>
    <w:p w14:paraId="35CF0F96" w14:textId="3E49CFB8" w:rsidR="00A50E51" w:rsidRPr="00A50E51" w:rsidRDefault="00A50E51" w:rsidP="00936508">
      <w:pPr>
        <w:spacing w:before="60" w:after="0"/>
        <w:ind w:left="0" w:firstLine="0"/>
        <w:jc w:val="both"/>
        <w:rPr>
          <w:sz w:val="20"/>
          <w:szCs w:val="20"/>
        </w:rPr>
      </w:pPr>
      <w:r w:rsidRPr="00A50E51">
        <w:rPr>
          <w:sz w:val="20"/>
          <w:szCs w:val="20"/>
        </w:rPr>
        <w:t>15)</w:t>
      </w:r>
      <w:r w:rsidR="0020519C">
        <w:rPr>
          <w:sz w:val="20"/>
          <w:szCs w:val="20"/>
        </w:rPr>
        <w:t xml:space="preserve"> </w:t>
      </w:r>
      <w:r w:rsidRPr="00A50E51">
        <w:rPr>
          <w:sz w:val="20"/>
          <w:szCs w:val="20"/>
        </w:rPr>
        <w:t>Esitatakse hinnang, kas lammutustöö võib kahjustada naaberehitisi või ehitise osalise lammutamise korral säilitatavaid tarindeid, tehnosüsteeme ja tehnovõrke; kahjustamise ohu korral esitatakse teave, kuidas kahjustusi välditakse ning kaitsmise tehnilised lahendused.</w:t>
      </w:r>
    </w:p>
    <w:p w14:paraId="6395AE74" w14:textId="4C29B656" w:rsidR="00A50E51" w:rsidRPr="00A50E51" w:rsidRDefault="00A50E51" w:rsidP="00936508">
      <w:pPr>
        <w:spacing w:before="60" w:after="0"/>
        <w:ind w:left="0" w:firstLine="0"/>
        <w:jc w:val="both"/>
        <w:rPr>
          <w:sz w:val="20"/>
          <w:szCs w:val="20"/>
        </w:rPr>
      </w:pPr>
      <w:r w:rsidRPr="00A50E51">
        <w:rPr>
          <w:sz w:val="20"/>
          <w:szCs w:val="20"/>
        </w:rPr>
        <w:t>16)</w:t>
      </w:r>
      <w:r w:rsidR="0020519C">
        <w:rPr>
          <w:sz w:val="20"/>
          <w:szCs w:val="20"/>
        </w:rPr>
        <w:t xml:space="preserve"> </w:t>
      </w:r>
      <w:r w:rsidRPr="00A50E51">
        <w:rPr>
          <w:sz w:val="20"/>
          <w:szCs w:val="20"/>
        </w:rPr>
        <w:t>Kui lammutus puudutab kinnismälestise osalist lammutamist või muinsuskaitsealal asuva ehitise osalist lammutamist, siis esitatakse muinsuskaitse eritingimuste ja projektlahendi võrdlus.</w:t>
      </w:r>
    </w:p>
    <w:p w14:paraId="0052847E" w14:textId="293EF32A" w:rsidR="00A50E51" w:rsidRPr="00A50E51" w:rsidRDefault="00A50E51" w:rsidP="00936508">
      <w:pPr>
        <w:spacing w:before="60" w:after="0"/>
        <w:ind w:left="0" w:firstLine="0"/>
        <w:jc w:val="both"/>
        <w:rPr>
          <w:sz w:val="20"/>
          <w:szCs w:val="20"/>
        </w:rPr>
      </w:pPr>
      <w:r w:rsidRPr="00A50E51">
        <w:rPr>
          <w:sz w:val="20"/>
          <w:szCs w:val="20"/>
        </w:rPr>
        <w:t>17)</w:t>
      </w:r>
      <w:r w:rsidR="0020519C">
        <w:rPr>
          <w:sz w:val="20"/>
          <w:szCs w:val="20"/>
        </w:rPr>
        <w:t xml:space="preserve"> </w:t>
      </w:r>
      <w:r w:rsidRPr="00A50E51">
        <w:rPr>
          <w:sz w:val="20"/>
          <w:szCs w:val="20"/>
        </w:rPr>
        <w:t>Esitatakse juhised lammutustöö ohutuks tegemiseks.</w:t>
      </w:r>
    </w:p>
    <w:p w14:paraId="78B17BE9" w14:textId="6C2108C2" w:rsidR="00A50E51" w:rsidRPr="00A50E51" w:rsidRDefault="00A50E51" w:rsidP="00936508">
      <w:pPr>
        <w:spacing w:before="60" w:after="0"/>
        <w:ind w:left="0" w:firstLine="0"/>
        <w:jc w:val="both"/>
        <w:rPr>
          <w:sz w:val="20"/>
          <w:szCs w:val="20"/>
        </w:rPr>
      </w:pPr>
      <w:r w:rsidRPr="00A50E51">
        <w:rPr>
          <w:sz w:val="20"/>
          <w:szCs w:val="20"/>
        </w:rPr>
        <w:t>18)</w:t>
      </w:r>
      <w:r w:rsidR="0020519C">
        <w:rPr>
          <w:sz w:val="20"/>
          <w:szCs w:val="20"/>
        </w:rPr>
        <w:t xml:space="preserve"> </w:t>
      </w:r>
      <w:r w:rsidRPr="00A50E51">
        <w:rPr>
          <w:sz w:val="20"/>
          <w:szCs w:val="20"/>
        </w:rPr>
        <w:t>Esitatakse juhised keskkonna kaitsmiseks lammutustöö tegemise ajal, muu hulgas juhised tolmu leviku vältimiseks.</w:t>
      </w:r>
    </w:p>
    <w:p w14:paraId="2557FDF9" w14:textId="780141D1" w:rsidR="00A50E51" w:rsidRPr="00B85603" w:rsidRDefault="00A50E51" w:rsidP="00B85603">
      <w:pPr>
        <w:spacing w:before="600" w:after="0"/>
        <w:ind w:left="0" w:firstLine="0"/>
        <w:jc w:val="both"/>
        <w:rPr>
          <w:b/>
          <w:bCs/>
          <w:sz w:val="20"/>
          <w:szCs w:val="20"/>
        </w:rPr>
      </w:pPr>
      <w:r w:rsidRPr="00B85603">
        <w:rPr>
          <w:b/>
          <w:bCs/>
          <w:sz w:val="20"/>
          <w:szCs w:val="20"/>
        </w:rPr>
        <w:t>§ 4. Nõuded kasutusteatise esitamisel või kasutusloa taotlemisel esitatava ehitise projekti</w:t>
      </w:r>
      <w:r w:rsidR="0020519C" w:rsidRPr="00B85603">
        <w:rPr>
          <w:b/>
          <w:bCs/>
          <w:sz w:val="20"/>
          <w:szCs w:val="20"/>
        </w:rPr>
        <w:t xml:space="preserve"> </w:t>
      </w:r>
      <w:r w:rsidRPr="00B85603">
        <w:rPr>
          <w:b/>
          <w:bCs/>
          <w:sz w:val="20"/>
          <w:szCs w:val="20"/>
        </w:rPr>
        <w:t>teabele</w:t>
      </w:r>
    </w:p>
    <w:p w14:paraId="3BB70CEE" w14:textId="346D2A02" w:rsidR="00A50E51" w:rsidRPr="00A50E51" w:rsidRDefault="00A50E51" w:rsidP="00B85603">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Koos kasutusteatisega või kasutusloa taotlusega esitatakse ehitise projekt, mille alusel tehti ehitustöö. Ehitustöö tegemise aluseks on ehitise valmis projektlahendit kirjeldav lõplik projekt.</w:t>
      </w:r>
    </w:p>
    <w:p w14:paraId="7877C745" w14:textId="78A48719" w:rsidR="00A50E51" w:rsidRPr="00A50E51" w:rsidRDefault="00A50E51" w:rsidP="00B85603">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projektlahend loetakse valmis olevaks, kui:</w:t>
      </w:r>
    </w:p>
    <w:p w14:paraId="2624A6D7" w14:textId="53DF2108"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projektlahend on detailselt välja töötatud;</w:t>
      </w:r>
    </w:p>
    <w:p w14:paraId="67215AD9" w14:textId="394659C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projektlahendi vastavus nõuetele on lõplikult kontrollitud, sealhulgas vastavalt ehitusseadustikus sätestatule;</w:t>
      </w:r>
    </w:p>
    <w:p w14:paraId="05A72162" w14:textId="4CA18E73"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projektlahendi erialaspetsiifilised osad on omavahel kooskõlas kuni detailideni.</w:t>
      </w:r>
    </w:p>
    <w:p w14:paraId="77B86B50" w14:textId="5090AA8B" w:rsidR="00A50E51" w:rsidRPr="00A50E51" w:rsidRDefault="00A50E51" w:rsidP="00B85603">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 loetakse lõplikuks, kui projekt sisaldab projektlahendi kohta teavet sellisel hulgal ja sellise detailsusega, et:</w:t>
      </w:r>
    </w:p>
    <w:p w14:paraId="78F9DD89" w14:textId="59EE342C"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võimalik on saada täielik ülevaade projektlahendi välja töötamise aluseks olnud alusandmetest ning tehnilistest normdokumentidest, standarditest ja juhenditest, mida projektlahendi välja töötamisel järgiti;</w:t>
      </w:r>
    </w:p>
    <w:p w14:paraId="24B4CC2E" w14:textId="1C3EA55B"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võimalik on kontrollida projektlahendi vastavust kõikidele kehtestatud nõuetele;</w:t>
      </w:r>
    </w:p>
    <w:p w14:paraId="4709BA7B" w14:textId="672345A9"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projekti koosseisu kuuluvad projekti erialaspetsiifilised jaotised ja üksikud projektdokumendid on omavahel kooskõlas;</w:t>
      </w:r>
    </w:p>
    <w:p w14:paraId="5B43DC3F" w14:textId="24B13989"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pärast ehitustöö korraldamise kava koostamist, ehitustöö tehnoloogia kavandamist ja ehitustöö tegemiseks vajalike abitarindite projekteerimist oskavad kvalifitseeritud oskustöölised pädeva ehitustegevuse juhi juhendamisel ehitada ehitise valmis nii, et kõik ehitisele esitatavad nõuded on täidetud;</w:t>
      </w:r>
    </w:p>
    <w:p w14:paraId="55653560" w14:textId="16A8FE93"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võimalik on täita omanikujärelevalve ülesandeid, mis on seotud ehitise projektiga.</w:t>
      </w:r>
    </w:p>
    <w:p w14:paraId="26BD9192" w14:textId="2D7E1658" w:rsidR="00A50E51" w:rsidRPr="00A50E51" w:rsidRDefault="00A50E51" w:rsidP="00B85603">
      <w:pPr>
        <w:spacing w:before="3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Lisanõuded kinnismälestise ja muinsuskaitsealal asuva ehitise konserveerimise, restaureerimise, ehitamise või teisaldamise projekti teabele:</w:t>
      </w:r>
    </w:p>
    <w:p w14:paraId="518664E1" w14:textId="07AD737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juhised olemasolevate tarindite ja detailide olukorra kontrollimiseks ning välja selgitamiseks vahetult enne ehitustöö alustamist ja ehitustöö käigus.</w:t>
      </w:r>
    </w:p>
    <w:p w14:paraId="2BD8F996" w14:textId="5D357F11" w:rsidR="00A50E51" w:rsidRPr="00A50E51" w:rsidRDefault="00A50E51" w:rsidP="00936508">
      <w:pPr>
        <w:spacing w:before="60" w:after="0"/>
        <w:ind w:left="0" w:firstLine="0"/>
        <w:jc w:val="both"/>
        <w:rPr>
          <w:sz w:val="20"/>
          <w:szCs w:val="20"/>
        </w:rPr>
      </w:pPr>
      <w:r w:rsidRPr="00A50E51">
        <w:rPr>
          <w:sz w:val="20"/>
          <w:szCs w:val="20"/>
        </w:rPr>
        <w:lastRenderedPageBreak/>
        <w:t>2)</w:t>
      </w:r>
      <w:r w:rsidR="0020519C">
        <w:rPr>
          <w:sz w:val="20"/>
          <w:szCs w:val="20"/>
        </w:rPr>
        <w:t xml:space="preserve"> </w:t>
      </w:r>
      <w:r w:rsidRPr="00A50E51">
        <w:rPr>
          <w:sz w:val="20"/>
          <w:szCs w:val="20"/>
        </w:rPr>
        <w:t>Esitatakse olemasolevate tarindite ja detailide konserveerimise, restaureerimise, täiendamise või asendamise detailsed lahendused koos spetsiifilise teabega (näiteks müüriseotised, puittarindite seotised, liited ja külgnemised jms); asjakohasel juhul esitatakse erinõuded ehitustehnoloogiale ja erijuhised ehitustöö tegemiseks.</w:t>
      </w:r>
    </w:p>
    <w:p w14:paraId="3DEBADE8" w14:textId="2839A85E"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Esitatakse detailsed erijuhised olemasolevate kultuuriloolise ning ehitusajaloolise väärtusega tarindite ja detailide ehitustöö aegseks kaitsmiseks ning ajutiseks ladustamiseks.</w:t>
      </w:r>
    </w:p>
    <w:p w14:paraId="157B82E3" w14:textId="6F21D4D7"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Kasutusteatise esitamisel või kasutusloa taotlemisel esitatavasse ehitise projekti kaasatakse muu hulgas kogu teave, mis esitati ehitusteatise esitamisel või ehitusloa taotlemisel esitatud projektis.</w:t>
      </w:r>
    </w:p>
    <w:p w14:paraId="3E58FDA1" w14:textId="18A16C2C"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Vahetult ehitise kaitstuse tagamiseks kavandatud tarindeid ja paigaldisi käsitlevat teavet koos kasutusteatisega või kasutusloa taotlusega esitava ehitise projekti koosseisu ei kaasata.</w:t>
      </w:r>
    </w:p>
    <w:p w14:paraId="7706E80B" w14:textId="677177E1"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Nõuded kasutusteatise esitamisel või kasutusloa taotlemisel esitatava projekti teabele on täidetud, kui ehitustöö tegemise aluseks oleva projekti koostamisel on järgitud ehitusseadustikus ning selles määruses sätestatud nõudeid ning projekt sisaldab valmis projektlahendit kirjeldavat teavet hea tava kohaselt.</w:t>
      </w:r>
    </w:p>
    <w:p w14:paraId="43121D04" w14:textId="77777777" w:rsidR="00A50E51" w:rsidRPr="00B85603" w:rsidRDefault="00A50E51" w:rsidP="00B85603">
      <w:pPr>
        <w:spacing w:before="600" w:after="0"/>
        <w:ind w:left="0" w:firstLine="0"/>
        <w:jc w:val="both"/>
        <w:rPr>
          <w:b/>
          <w:bCs/>
          <w:sz w:val="20"/>
          <w:szCs w:val="20"/>
        </w:rPr>
      </w:pPr>
      <w:r w:rsidRPr="00B85603">
        <w:rPr>
          <w:b/>
          <w:bCs/>
          <w:sz w:val="20"/>
          <w:szCs w:val="20"/>
        </w:rPr>
        <w:t>§ 5. Nõuded ehitise projekti vormistusele</w:t>
      </w:r>
    </w:p>
    <w:p w14:paraId="28EFE8E3" w14:textId="2E50AFBA" w:rsidR="00A50E51" w:rsidRPr="00A50E51" w:rsidRDefault="00A50E51" w:rsidP="00B85603">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 koostatakse selliselt, et selles sisalduv teave on loetav, vastuoludeta ning asjatundlikkuse põhimõttest tulenevalt arusaadav ja mõistetav.</w:t>
      </w:r>
    </w:p>
    <w:p w14:paraId="16C61C6B" w14:textId="0212BF08" w:rsidR="00A50E51" w:rsidRPr="00A50E51" w:rsidRDefault="00A50E51" w:rsidP="00B85603">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projekti koostajad määravad ehitise projekti koosseisu ja jagavad dokumentatsiooni erialaspetsiifilisteks jaotisteks lähtuvalt projekteeritud ehitise eripärast ning projektlahendi erialaspetsiifiliste osade (maastikuarhitektuur, erinevad tehnovõrgud, arhitektuur, kandvad ja jäigastavad tarindid, erinevad tehnosüsteemid, tuleohutus, akustika, muinsuskaitse jm) projekteerijatest. Tulenevalt ehitusprojekti komplekssusest võib ehitise projekt koosneda ühest erialaspetsiifilisest jaotisest või mitmetest jaotistest.</w:t>
      </w:r>
    </w:p>
    <w:p w14:paraId="493CE114" w14:textId="75C26066" w:rsidR="00A50E51" w:rsidRPr="00A50E51" w:rsidRDefault="00A50E51" w:rsidP="00B85603">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projekti koostajate otsusel võib ehitise projekti erialaspetsiifilisi jaotisi ning üksikuid projektdokumente ühildada või jagada vastavalt projekteeritud ehitisele, projektlahendi erialaspetsiifiliste osade koostajatele, teabe hulgale ja kokkusobivusele, eeldusel, et see ei raskenda projekti loetavust ning mõistetavust, teabe asukoht projektis ja konkreetse teabe eest vastutav pädev isik on arusaadavad. Projekti igale ühildatud või jagatud jaotisele kehtivad nõuded selliselt nagu eraldiseisvalt vormistatud jaotistele, sealhulgas nõuded allkirjastamisele.</w:t>
      </w:r>
    </w:p>
    <w:p w14:paraId="3F939C8D" w14:textId="39976A01" w:rsidR="00A50E51" w:rsidRPr="00A50E51" w:rsidRDefault="00A50E51" w:rsidP="00B85603">
      <w:pPr>
        <w:spacing w:before="3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Ehitise projekt koosneb:</w:t>
      </w:r>
    </w:p>
    <w:p w14:paraId="1CE9905C" w14:textId="716B13A8"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projektlahendit kirjeldavatest tekstilistest projektdokumentidest (seletuskirjad, tabelid), graafilistest projektdokumentidest (joonised, illustratsioonid, skeemid, graafikud) ja muul viisil projektlahendit kirjeldavat teavet esitavatest projektdokumentidest;</w:t>
      </w:r>
    </w:p>
    <w:p w14:paraId="4753E9AC" w14:textId="6AA3F488"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projekti koosseisus nõutud muud teavet esitavatest dokumentidest.</w:t>
      </w:r>
    </w:p>
    <w:p w14:paraId="79383390" w14:textId="3847945C" w:rsidR="00A50E51" w:rsidRPr="00A50E51" w:rsidRDefault="00A50E51" w:rsidP="00B85603">
      <w:pPr>
        <w:spacing w:before="3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Ehitise projekti koostajad valivad projektdokumentide tüübid ehitise projekti teabe esitamiseks lähtudes esitatavast teabest, eesmärgist viia teave ehitise projekti kasutajateni arusaadaval kujul ning heast tavast.</w:t>
      </w:r>
    </w:p>
    <w:p w14:paraId="7C1F1179" w14:textId="5AB57ACC" w:rsidR="00A50E51" w:rsidRPr="00A50E51" w:rsidRDefault="00A50E51" w:rsidP="00B85603">
      <w:pPr>
        <w:spacing w:before="3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Ehitise projekti koosseisu kuuluvad projekti erialaspetsiifilised jaotised ja üksikud projektdokumendid täiendavad üksteist, moodustavad terviku ning on sisult omavahel kooskõlas.</w:t>
      </w:r>
    </w:p>
    <w:p w14:paraId="4EEE3A07" w14:textId="27D7A8E3" w:rsidR="00A50E51" w:rsidRPr="00A50E51" w:rsidRDefault="00A50E51" w:rsidP="00B85603">
      <w:pPr>
        <w:spacing w:before="3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Ehitise rekonstrueerimise korral võib paragrahvi 3 lõikes 40 nõutud teave olla esitatud eraldi projektina (ehitise osa lammutamise projektina) või ehitise rekonstrueerimist käsitleva projekti koosseisus, vastavalt projekti ülesehitusele kas eraldi jaotisena või jagatuna projekti erialaspetsiifiliste jaotiste vahel.</w:t>
      </w:r>
    </w:p>
    <w:p w14:paraId="24350E1D" w14:textId="4596A538" w:rsidR="00A50E51" w:rsidRPr="00A50E51" w:rsidRDefault="00A50E51" w:rsidP="00B85603">
      <w:pPr>
        <w:spacing w:before="3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Ehitise projektis esitatakse ehitise projektlahendi ja -dokumentatsiooni valmidust ning eesmärki määratlev staatus:</w:t>
      </w:r>
    </w:p>
    <w:p w14:paraId="226B33C5" w14:textId="0CD349E0"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„ehitusteatise esitamiseks“ või “ehitusloa taotlemiseks“, kui projekt sisaldab teavet vaid määral, mis on nõutud ehitusteatise esitamisel või ehitusloa taotlemisel (lühendina tähis „EHL“);</w:t>
      </w:r>
    </w:p>
    <w:p w14:paraId="05ADE01E" w14:textId="5D11968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“ehitustöö tegemiseks“, kui projekt sisaldab teavet määral, mis on nõutud kasutusteatise esitamisel või kasutusloa taotlemisel (lühendina tähis „EHT“);</w:t>
      </w:r>
    </w:p>
    <w:p w14:paraId="7A7B8050" w14:textId="06B85C6B"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kui projekt sisaldab rohkem ja detailsemat teavet, kui punktis 1 määratletud, kuid vähem, kui punktis 2 piiritletud, siis määrab projekti staatuse peaprojekteerija ehk projekteerimise juht ning esitab asjakohased selgitused projekti üldteabe koosseisus.</w:t>
      </w:r>
    </w:p>
    <w:p w14:paraId="6EF67DB6" w14:textId="40F61ACB" w:rsidR="00A50E51" w:rsidRPr="00A50E51" w:rsidRDefault="00A50E51" w:rsidP="00B85603">
      <w:pPr>
        <w:spacing w:before="360" w:after="0"/>
        <w:ind w:left="0" w:firstLine="0"/>
        <w:jc w:val="both"/>
        <w:rPr>
          <w:sz w:val="20"/>
          <w:szCs w:val="20"/>
        </w:rPr>
      </w:pPr>
      <w:r w:rsidRPr="00A50E51">
        <w:rPr>
          <w:sz w:val="20"/>
          <w:szCs w:val="20"/>
        </w:rPr>
        <w:lastRenderedPageBreak/>
        <w:t>(9)</w:t>
      </w:r>
      <w:r w:rsidR="0020519C">
        <w:rPr>
          <w:sz w:val="20"/>
          <w:szCs w:val="20"/>
        </w:rPr>
        <w:t xml:space="preserve"> </w:t>
      </w:r>
      <w:r w:rsidRPr="00A50E51">
        <w:rPr>
          <w:sz w:val="20"/>
          <w:szCs w:val="20"/>
        </w:rPr>
        <w:t>Ehitise või selle osa lammutamise puhul märgitakse projektlahendi ja projektdokumentide valmidust ning eesmärki määratlevaks staatuseks „ehitustöö tegemiseks“.</w:t>
      </w:r>
    </w:p>
    <w:p w14:paraId="0141AAAE" w14:textId="00A7EE99" w:rsidR="00A50E51" w:rsidRPr="00A50E51" w:rsidRDefault="00A50E51" w:rsidP="00B85603">
      <w:pPr>
        <w:spacing w:before="3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Kõik projektdokumendid varustatakse rekvisiitidega, mis seovad ehitise projekti erialaspetsiifilised jaotised ja üksikud projektdokumendid terviklikuks ehitise projektiks, võimaldavad projektdokumendile konkreetselt viidata ning viite abil projektdokumendi üles leida;  annavad info, kes ja millal on projektdokumendi koostanud, milline on projektdokumendi staatus ning kes vastutab projektdokumendi sisu eest.</w:t>
      </w:r>
    </w:p>
    <w:p w14:paraId="4F3D768E" w14:textId="4F09880E" w:rsidR="00A50E51" w:rsidRPr="00A50E51" w:rsidRDefault="00A50E51" w:rsidP="00B85603">
      <w:pPr>
        <w:spacing w:before="3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Ehitise projekt sisaldab projekti kui terviku tiitellehte, millel esitatakse:</w:t>
      </w:r>
    </w:p>
    <w:p w14:paraId="03F9F8E9" w14:textId="3A3F874F"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projekti nimi, mis on läbi projekti kõikide jaotiste ning projektdokumentide üks ja sama;</w:t>
      </w:r>
    </w:p>
    <w:p w14:paraId="27CEC0FD" w14:textId="78EACD1F"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projekti tähis, mis on läbi projekti kõikide jaotiste ning projektdokumentide üks ja sama;</w:t>
      </w:r>
    </w:p>
    <w:p w14:paraId="41CE622E" w14:textId="4960C815"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projekteeritud ehitise aadress, mis on läbi projekti kõikide jaotiste ning projektdokumentide üks ja sama;</w:t>
      </w:r>
    </w:p>
    <w:p w14:paraId="2599685D" w14:textId="174B2555"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asjakohasel juhul kinnismälestise või muinsuskaitseala nimi ja kultuurimälestise korral selle number riiklikus registris;</w:t>
      </w:r>
    </w:p>
    <w:p w14:paraId="09456F9C" w14:textId="185A9C78"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peaprojekteerija ehk projekteerimise juhi kui juriidilise isiku nimi, registrikood, aadress, kontaktandmed, projektlahendi projekteerimise ja projekti koostamise tööd juhtinud pädeva füüsilise isiku nimi; kui ehitise projekt koosneb ainult ühest erialaspetsiifilisest projekti jaotisest, on peaprojekteerijaks selle jaotise koostaja;</w:t>
      </w:r>
    </w:p>
    <w:p w14:paraId="47D77383" w14:textId="6AF2B98C"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projekti staatus;</w:t>
      </w:r>
    </w:p>
    <w:p w14:paraId="2F773924" w14:textId="2F84B904"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projekti esmase välja andmise kuupäev;</w:t>
      </w:r>
    </w:p>
    <w:p w14:paraId="0BD7D7AC" w14:textId="419A8E20"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kui ehitise projektis (koos ehitisteatisega/ehitusloa taotlemisel esitatavas projektis, koos kasutusteatisega/kasutusloa taotlemisel esitatavas projektis) on tehtud muudatusi, siis projekti kui terviku muudatuse tähis ja projekti muudatuse välja andmise kuupäev.</w:t>
      </w:r>
    </w:p>
    <w:p w14:paraId="7279A0CC" w14:textId="1C636ADB" w:rsidR="00A50E51" w:rsidRPr="00A50E51" w:rsidRDefault="00A50E51" w:rsidP="006D2072">
      <w:pPr>
        <w:spacing w:before="3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Kui ehitise projekt on jagatud erialaspetsiifilisteks jaotisteks, siis sisaldab projekt jaotiste nimekirja, milles esitatakse:</w:t>
      </w:r>
    </w:p>
    <w:p w14:paraId="3F1A9E9B" w14:textId="03E49C15" w:rsidR="00A50E51" w:rsidRPr="00A50E51" w:rsidRDefault="00A50E51" w:rsidP="006D2072">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projekti jaotiste tähised;</w:t>
      </w:r>
    </w:p>
    <w:p w14:paraId="7B437ABE" w14:textId="00D90F55"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projekti jaotiste nimed;</w:t>
      </w:r>
    </w:p>
    <w:p w14:paraId="66C8D471" w14:textId="570A59A0"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elektroonilise esitamise korral projekti jaotiste elektrooniliste konteinerite failinimed;</w:t>
      </w:r>
    </w:p>
    <w:p w14:paraId="418AD1FC" w14:textId="5227DCF3"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projektlahendi erialaspetsiifilised osad projekteerinud ja projekti vastavad erialaspetsiifilised jaotised koostanud ettevõtjate nimed koos projektlahendi osad projekteerinud või projekteerimist kontrollinud ning selle eest vastutavate pädevate isikute nimedega.</w:t>
      </w:r>
    </w:p>
    <w:p w14:paraId="05A68FB6" w14:textId="60FA2739" w:rsidR="00A50E51" w:rsidRPr="00A50E51" w:rsidRDefault="00A50E51" w:rsidP="00B85603">
      <w:pPr>
        <w:spacing w:before="3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Ehitise projekti iga erialaspetsiifiline jaotis sisaldab projekti jaotise tiitellehte, millel esitatakse:</w:t>
      </w:r>
    </w:p>
    <w:p w14:paraId="61E3E074" w14:textId="0A9103EF"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projekti nimi, mis on läbi projekti kõikide jaotiste ning projektdokumentide üks ja sama;</w:t>
      </w:r>
    </w:p>
    <w:p w14:paraId="7E26A9D7" w14:textId="4551C271"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projekti tähis, mis on läbi projekti kõikide jaotiste ning projektdokumentide üks ja sama;</w:t>
      </w:r>
    </w:p>
    <w:p w14:paraId="2C4E85EF" w14:textId="66B78689"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projekti jaotise nimi;</w:t>
      </w:r>
    </w:p>
    <w:p w14:paraId="5B74D9CB" w14:textId="0A7C90A8"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projektlahendi erialaspetsiifilise osa ja ehitise projekti vastava jaotise koostanud ettevõtja töö tähis;</w:t>
      </w:r>
    </w:p>
    <w:p w14:paraId="2CD434E3" w14:textId="381A8A17"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projekteeritud ehitise aadress, mis on läbi projekti kõikide jaotiste ning projektdokumentide üks ja sama;</w:t>
      </w:r>
    </w:p>
    <w:p w14:paraId="63FDB0C5" w14:textId="75AFC974"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asjakohasel juhul kinnismälestise või muinsuskaitseala nimetus ja kultuurimälestise korral selle number riiklikus registris;</w:t>
      </w:r>
    </w:p>
    <w:p w14:paraId="16735A46" w14:textId="1D196CB8"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projektlahendi erialaspetsiifilise osa projekteerinud ettevõtja nimi, registrikood, aadress, kontaktandmed, teatamiskohustuse korral majandustegevusteate number;</w:t>
      </w:r>
    </w:p>
    <w:p w14:paraId="625AE7B3" w14:textId="25CD4A15"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projektlahendi erialaspetsiifilise osa projekteerinud või projekteerimist kontrollinud ja selle eest vastutava pädeva isiku nimi, kvalifikatsiooni tõendamise nõude korral koos kutse nimetusega ning kutse- või pädevustunnistuse numbriga;</w:t>
      </w:r>
    </w:p>
    <w:p w14:paraId="5477A7AD" w14:textId="40F328C9"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peaprojekteerija ehk projekteerimise juhi kui juriidilise isiku nimi ning kontaktandmed; projektlahendi projekteerimise ja projekti koostamise tööd juhtinud pädeva füüsilise isiku nimi; kui ehitise projekt koosneb ainult ühest erialaspetsiifilisest projekti jaotisest, on peaprojekteerijaks selle jaotise koostaja;</w:t>
      </w:r>
    </w:p>
    <w:p w14:paraId="0D687609" w14:textId="38007318"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ehitise projekti jaotise staatus;</w:t>
      </w:r>
    </w:p>
    <w:p w14:paraId="7B84F71B" w14:textId="773E232D"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ehitise projekti jaotise esmase välja andmise kuupäev;</w:t>
      </w:r>
    </w:p>
    <w:p w14:paraId="3708BDB8" w14:textId="7A2E4A78"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kui ehitise projekti jaotises (koos ehitisteatisega/ehitusloa taotlemisel esitatavas dokumentatsioonis, koos kasutusteatisega/kasutusloa taotlemisel esitatavas dokumentatsioonis) on tehtud muudatusi, siis projekti jaotise kui terviku muudatuse tähis ja projekti jaotise muudatuse välja andmise kuupäev;</w:t>
      </w:r>
    </w:p>
    <w:p w14:paraId="65631FDF" w14:textId="5EDC95F6" w:rsidR="00A50E51" w:rsidRPr="00A50E51" w:rsidRDefault="00A50E51" w:rsidP="00936508">
      <w:pPr>
        <w:spacing w:before="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kui ehitise projekt koosneb ainult ühest erialaspetsiifilisest projekti jaotisest, on selle lõike kohane projekti jaotise tiitelleht ühtlasi ka projekti tiitelleheks.</w:t>
      </w:r>
    </w:p>
    <w:p w14:paraId="26CA9AA9" w14:textId="6109B230" w:rsidR="00A50E51" w:rsidRPr="00A50E51" w:rsidRDefault="00A50E51" w:rsidP="00B85603">
      <w:pPr>
        <w:spacing w:before="360" w:after="0"/>
        <w:ind w:left="0" w:firstLine="0"/>
        <w:jc w:val="both"/>
        <w:rPr>
          <w:sz w:val="20"/>
          <w:szCs w:val="20"/>
        </w:rPr>
      </w:pPr>
      <w:r w:rsidRPr="00A50E51">
        <w:rPr>
          <w:sz w:val="20"/>
          <w:szCs w:val="20"/>
        </w:rPr>
        <w:lastRenderedPageBreak/>
        <w:t>(14)</w:t>
      </w:r>
      <w:r w:rsidR="0020519C">
        <w:rPr>
          <w:sz w:val="20"/>
          <w:szCs w:val="20"/>
        </w:rPr>
        <w:t xml:space="preserve"> </w:t>
      </w:r>
      <w:r w:rsidRPr="00A50E51">
        <w:rPr>
          <w:sz w:val="20"/>
          <w:szCs w:val="20"/>
        </w:rPr>
        <w:t>Ehitise projekti iga erialaspetsiifiline jaotis sisaldab selle jaotise koosseisu kuuluvate projektdokumentide nimekirja, milles esitatakse:</w:t>
      </w:r>
    </w:p>
    <w:p w14:paraId="459C0768" w14:textId="12E58C83"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projekti jaotise koosseisu kuuluvate kõikide projektdokumentide nimetused;</w:t>
      </w:r>
    </w:p>
    <w:p w14:paraId="0DD4FB99" w14:textId="03625D9B"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projekti jaotise koosseisu kuuluvate kõikide projektdokumentide tähised;</w:t>
      </w:r>
    </w:p>
    <w:p w14:paraId="3EC4D5C1" w14:textId="73C90B8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elektroonilise esitamise korral projekti jaotise koosseisu kuuluvate kõikide projektdokumentide failinimed;</w:t>
      </w:r>
    </w:p>
    <w:p w14:paraId="2049174B" w14:textId="6F92D841"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iga projektdokumendi esmase välja andmise kuupäev;</w:t>
      </w:r>
    </w:p>
    <w:p w14:paraId="2F0F6B58" w14:textId="7986521E"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kui projektdokumendis on tehtud muudatusi (koos ehitisteatisega/ehitusloa taotlemisel esitatavas dokumendis, koos kasutusteatisega/kasutusloa taotlemisel esitatavas dokumendis), siis projektdokumendi muudatuse tähis ja muudetud projektdokumendi välja andmise kuupäev;</w:t>
      </w:r>
    </w:p>
    <w:p w14:paraId="7D95D34D" w14:textId="4D31F196"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projektdokumentide järjekorranumbrid projektdokumentide nimekirjas.</w:t>
      </w:r>
    </w:p>
    <w:p w14:paraId="77D823FC" w14:textId="019E13A1" w:rsidR="00A50E51" w:rsidRPr="00A50E51" w:rsidRDefault="00A50E51" w:rsidP="00B85603">
      <w:pPr>
        <w:spacing w:before="360" w:after="0"/>
        <w:ind w:left="0" w:firstLine="0"/>
        <w:jc w:val="both"/>
        <w:rPr>
          <w:sz w:val="20"/>
          <w:szCs w:val="20"/>
        </w:rPr>
      </w:pPr>
      <w:r w:rsidRPr="00A50E51">
        <w:rPr>
          <w:sz w:val="20"/>
          <w:szCs w:val="20"/>
        </w:rPr>
        <w:t>(15)</w:t>
      </w:r>
      <w:r w:rsidR="0020519C">
        <w:rPr>
          <w:sz w:val="20"/>
          <w:szCs w:val="20"/>
        </w:rPr>
        <w:t xml:space="preserve"> </w:t>
      </w:r>
      <w:r w:rsidRPr="00A50E51">
        <w:rPr>
          <w:sz w:val="20"/>
          <w:szCs w:val="20"/>
        </w:rPr>
        <w:t>Ehitise projekti koosseisu kuuluv iga projektdokument, sealhulgas iga leht seletuskirjas, joonis, skeem, tabel, graafik, illustratsioon ja muu selline varustatakse järgmiste andmetega:</w:t>
      </w:r>
    </w:p>
    <w:p w14:paraId="39E973DB" w14:textId="15B1FFC7"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projekti nimi, mis on läbi projekti kõikide jaotiste ning projektdokumentide üks ja sama;</w:t>
      </w:r>
    </w:p>
    <w:p w14:paraId="4C0E7565" w14:textId="7C159288"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projekti tähis, mis on läbi projekti kõikide jaotiste ning projektdokumentide üks ja sama;</w:t>
      </w:r>
    </w:p>
    <w:p w14:paraId="61BA7F8D" w14:textId="33B46237"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projekti erialaspetsiifilise jaotise nimi;</w:t>
      </w:r>
    </w:p>
    <w:p w14:paraId="4ABC3896" w14:textId="72E4DD5E" w:rsidR="00A50E51" w:rsidRPr="00A50E51" w:rsidRDefault="00A50E51" w:rsidP="00936508">
      <w:pPr>
        <w:spacing w:before="60" w:after="0"/>
        <w:ind w:left="0" w:firstLine="0"/>
        <w:jc w:val="both"/>
        <w:rPr>
          <w:sz w:val="20"/>
          <w:szCs w:val="20"/>
        </w:rPr>
      </w:pPr>
      <w:r w:rsidRPr="00A50E51">
        <w:rPr>
          <w:sz w:val="20"/>
          <w:szCs w:val="20"/>
        </w:rPr>
        <w:t>4)</w:t>
      </w:r>
      <w:r w:rsidR="0020519C">
        <w:rPr>
          <w:sz w:val="20"/>
          <w:szCs w:val="20"/>
        </w:rPr>
        <w:t xml:space="preserve"> </w:t>
      </w:r>
      <w:r w:rsidRPr="00A50E51">
        <w:rPr>
          <w:sz w:val="20"/>
          <w:szCs w:val="20"/>
        </w:rPr>
        <w:t>projektlahendi erialaspetsiifilise osa ja ehitise projekti vastava jaotise koostanud ettevõtja töö tähis;</w:t>
      </w:r>
    </w:p>
    <w:p w14:paraId="31D3AFB4" w14:textId="0871B87C" w:rsidR="00A50E51" w:rsidRPr="00A50E51" w:rsidRDefault="00A50E51" w:rsidP="00936508">
      <w:pPr>
        <w:spacing w:before="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projekteeritud ehitise aadress, mis on läbi projekti kõikide jaotiste ning projektdokumentide üks ja sama;</w:t>
      </w:r>
    </w:p>
    <w:p w14:paraId="210864BC" w14:textId="77B72D34" w:rsidR="00A50E51" w:rsidRPr="00A50E51" w:rsidRDefault="00A50E51" w:rsidP="00936508">
      <w:pPr>
        <w:spacing w:before="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projektdokumendi nimetus;</w:t>
      </w:r>
    </w:p>
    <w:p w14:paraId="5A0D39B1" w14:textId="53F6F378" w:rsidR="00A50E51" w:rsidRPr="00A50E51" w:rsidRDefault="00A50E51" w:rsidP="00936508">
      <w:pPr>
        <w:spacing w:before="60" w:after="0"/>
        <w:ind w:left="0" w:firstLine="0"/>
        <w:jc w:val="both"/>
        <w:rPr>
          <w:sz w:val="20"/>
          <w:szCs w:val="20"/>
        </w:rPr>
      </w:pPr>
      <w:r w:rsidRPr="00A50E51">
        <w:rPr>
          <w:sz w:val="20"/>
          <w:szCs w:val="20"/>
        </w:rPr>
        <w:t>7)</w:t>
      </w:r>
      <w:r w:rsidR="0020519C">
        <w:rPr>
          <w:sz w:val="20"/>
          <w:szCs w:val="20"/>
        </w:rPr>
        <w:t xml:space="preserve"> </w:t>
      </w:r>
      <w:r w:rsidRPr="00A50E51">
        <w:rPr>
          <w:sz w:val="20"/>
          <w:szCs w:val="20"/>
        </w:rPr>
        <w:t>projektdokumendi tähis, mis on sama, mis lõike 16 kohaselt faili nimes esitatav tähis;</w:t>
      </w:r>
    </w:p>
    <w:p w14:paraId="486B1A62" w14:textId="17179F05" w:rsidR="00A50E51" w:rsidRPr="00A50E51" w:rsidRDefault="00A50E51" w:rsidP="00936508">
      <w:pPr>
        <w:spacing w:before="60" w:after="0"/>
        <w:ind w:left="0" w:firstLine="0"/>
        <w:jc w:val="both"/>
        <w:rPr>
          <w:sz w:val="20"/>
          <w:szCs w:val="20"/>
        </w:rPr>
      </w:pPr>
      <w:r w:rsidRPr="00A50E51">
        <w:rPr>
          <w:sz w:val="20"/>
          <w:szCs w:val="20"/>
        </w:rPr>
        <w:t>8)</w:t>
      </w:r>
      <w:r w:rsidR="0020519C">
        <w:rPr>
          <w:sz w:val="20"/>
          <w:szCs w:val="20"/>
        </w:rPr>
        <w:t xml:space="preserve"> </w:t>
      </w:r>
      <w:r w:rsidRPr="00A50E51">
        <w:rPr>
          <w:sz w:val="20"/>
          <w:szCs w:val="20"/>
        </w:rPr>
        <w:t>projektdokumendi koostanud ettevõtja nimi ja registrikood;</w:t>
      </w:r>
    </w:p>
    <w:p w14:paraId="4FE00EB2" w14:textId="2468657A" w:rsidR="00A50E51" w:rsidRPr="00A50E51" w:rsidRDefault="00A50E51" w:rsidP="00936508">
      <w:pPr>
        <w:spacing w:before="60" w:after="0"/>
        <w:ind w:left="0" w:firstLine="0"/>
        <w:jc w:val="both"/>
        <w:rPr>
          <w:sz w:val="20"/>
          <w:szCs w:val="20"/>
        </w:rPr>
      </w:pPr>
      <w:r w:rsidRPr="00A50E51">
        <w:rPr>
          <w:sz w:val="20"/>
          <w:szCs w:val="20"/>
        </w:rPr>
        <w:t>9)</w:t>
      </w:r>
      <w:r w:rsidR="0020519C">
        <w:rPr>
          <w:sz w:val="20"/>
          <w:szCs w:val="20"/>
        </w:rPr>
        <w:t xml:space="preserve"> </w:t>
      </w:r>
      <w:r w:rsidRPr="00A50E51">
        <w:rPr>
          <w:sz w:val="20"/>
          <w:szCs w:val="20"/>
        </w:rPr>
        <w:t>projektdokumendi koostanud füüsilise isiku nimi;</w:t>
      </w:r>
    </w:p>
    <w:p w14:paraId="61A0AE7C" w14:textId="13817F4C" w:rsidR="00A50E51" w:rsidRPr="00A50E51" w:rsidRDefault="00A50E51" w:rsidP="00936508">
      <w:pPr>
        <w:spacing w:before="60" w:after="0"/>
        <w:ind w:left="0" w:firstLine="0"/>
        <w:jc w:val="both"/>
        <w:rPr>
          <w:sz w:val="20"/>
          <w:szCs w:val="20"/>
        </w:rPr>
      </w:pPr>
      <w:r w:rsidRPr="00A50E51">
        <w:rPr>
          <w:sz w:val="20"/>
          <w:szCs w:val="20"/>
        </w:rPr>
        <w:t>10)</w:t>
      </w:r>
      <w:r w:rsidR="0020519C">
        <w:rPr>
          <w:sz w:val="20"/>
          <w:szCs w:val="20"/>
        </w:rPr>
        <w:t xml:space="preserve"> </w:t>
      </w:r>
      <w:r w:rsidRPr="00A50E51">
        <w:rPr>
          <w:sz w:val="20"/>
          <w:szCs w:val="20"/>
        </w:rPr>
        <w:t>projektlahendi projekteerinud või projekteerimist kontrollinud ja selle eest vastutava pädeva isiku nimi;</w:t>
      </w:r>
    </w:p>
    <w:p w14:paraId="6C52B37F" w14:textId="35986DE9" w:rsidR="00A50E51" w:rsidRPr="00A50E51" w:rsidRDefault="00A50E51" w:rsidP="00936508">
      <w:pPr>
        <w:spacing w:before="60" w:after="0"/>
        <w:ind w:left="0" w:firstLine="0"/>
        <w:jc w:val="both"/>
        <w:rPr>
          <w:sz w:val="20"/>
          <w:szCs w:val="20"/>
        </w:rPr>
      </w:pPr>
      <w:r w:rsidRPr="00A50E51">
        <w:rPr>
          <w:sz w:val="20"/>
          <w:szCs w:val="20"/>
        </w:rPr>
        <w:t>11)</w:t>
      </w:r>
      <w:r w:rsidR="0020519C">
        <w:rPr>
          <w:sz w:val="20"/>
          <w:szCs w:val="20"/>
        </w:rPr>
        <w:t xml:space="preserve"> </w:t>
      </w:r>
      <w:r w:rsidRPr="00A50E51">
        <w:rPr>
          <w:sz w:val="20"/>
          <w:szCs w:val="20"/>
        </w:rPr>
        <w:t>projektdokumendi staatus;</w:t>
      </w:r>
    </w:p>
    <w:p w14:paraId="3BBCF0EB" w14:textId="027052F5" w:rsidR="00A50E51" w:rsidRPr="00A50E51" w:rsidRDefault="00A50E51" w:rsidP="00936508">
      <w:pPr>
        <w:spacing w:before="60" w:after="0"/>
        <w:ind w:left="0" w:firstLine="0"/>
        <w:jc w:val="both"/>
        <w:rPr>
          <w:sz w:val="20"/>
          <w:szCs w:val="20"/>
        </w:rPr>
      </w:pPr>
      <w:r w:rsidRPr="00A50E51">
        <w:rPr>
          <w:sz w:val="20"/>
          <w:szCs w:val="20"/>
        </w:rPr>
        <w:t>12)</w:t>
      </w:r>
      <w:r w:rsidR="0020519C">
        <w:rPr>
          <w:sz w:val="20"/>
          <w:szCs w:val="20"/>
        </w:rPr>
        <w:t xml:space="preserve"> </w:t>
      </w:r>
      <w:r w:rsidRPr="00A50E51">
        <w:rPr>
          <w:sz w:val="20"/>
          <w:szCs w:val="20"/>
        </w:rPr>
        <w:t>esmase välja andmise kuupäev;</w:t>
      </w:r>
    </w:p>
    <w:p w14:paraId="5A7342DB" w14:textId="54A919F4" w:rsidR="00A50E51" w:rsidRPr="00A50E51" w:rsidRDefault="00A50E51" w:rsidP="00936508">
      <w:pPr>
        <w:spacing w:before="60" w:after="0"/>
        <w:ind w:left="0" w:firstLine="0"/>
        <w:jc w:val="both"/>
        <w:rPr>
          <w:sz w:val="20"/>
          <w:szCs w:val="20"/>
        </w:rPr>
      </w:pPr>
      <w:r w:rsidRPr="00A50E51">
        <w:rPr>
          <w:sz w:val="20"/>
          <w:szCs w:val="20"/>
        </w:rPr>
        <w:t>13)</w:t>
      </w:r>
      <w:r w:rsidR="0020519C">
        <w:rPr>
          <w:sz w:val="20"/>
          <w:szCs w:val="20"/>
        </w:rPr>
        <w:t xml:space="preserve"> </w:t>
      </w:r>
      <w:r w:rsidRPr="00A50E51">
        <w:rPr>
          <w:sz w:val="20"/>
          <w:szCs w:val="20"/>
        </w:rPr>
        <w:t>kui projektdokumendis on tehtud muudatusi (koos ehitisteatisega/ehitusloa taotlemisel esitatavas dokumendis, koos kasutusteatisega/kasutusloa taotlemisel esitatavas dokumendis), siis projektdokumendi muudatuse tähis ja muudetud projektdokumendi välja andmise kuupäev;</w:t>
      </w:r>
    </w:p>
    <w:p w14:paraId="12D8C372" w14:textId="4C108070" w:rsidR="00A50E51" w:rsidRPr="00A50E51" w:rsidRDefault="00A50E51" w:rsidP="00936508">
      <w:pPr>
        <w:spacing w:before="60" w:after="0"/>
        <w:ind w:left="0" w:firstLine="0"/>
        <w:jc w:val="both"/>
        <w:rPr>
          <w:sz w:val="20"/>
          <w:szCs w:val="20"/>
        </w:rPr>
      </w:pPr>
      <w:r w:rsidRPr="00A50E51">
        <w:rPr>
          <w:sz w:val="20"/>
          <w:szCs w:val="20"/>
        </w:rPr>
        <w:t>14)</w:t>
      </w:r>
      <w:r w:rsidR="0020519C">
        <w:rPr>
          <w:sz w:val="20"/>
          <w:szCs w:val="20"/>
        </w:rPr>
        <w:t xml:space="preserve"> </w:t>
      </w:r>
      <w:r w:rsidRPr="00A50E51">
        <w:rPr>
          <w:sz w:val="20"/>
          <w:szCs w:val="20"/>
        </w:rPr>
        <w:t>lehekülje number juhul, kui projektdokument koosneb rohkem kui ühest lehest; esmalt märgitakse konkreetse lehekülje number ja seejärel lehekülgede arv kogu projektdokumendis.</w:t>
      </w:r>
    </w:p>
    <w:p w14:paraId="20CEB7DE" w14:textId="424E67C0" w:rsidR="00A50E51" w:rsidRPr="00A50E51" w:rsidRDefault="00A50E51" w:rsidP="00B85603">
      <w:pPr>
        <w:spacing w:before="360" w:after="0"/>
        <w:ind w:left="0" w:firstLine="0"/>
        <w:jc w:val="both"/>
        <w:rPr>
          <w:sz w:val="20"/>
          <w:szCs w:val="20"/>
        </w:rPr>
      </w:pPr>
      <w:r w:rsidRPr="00A50E51">
        <w:rPr>
          <w:sz w:val="20"/>
          <w:szCs w:val="20"/>
        </w:rPr>
        <w:t>(16)</w:t>
      </w:r>
      <w:r w:rsidR="0020519C">
        <w:rPr>
          <w:sz w:val="20"/>
          <w:szCs w:val="20"/>
        </w:rPr>
        <w:t xml:space="preserve"> </w:t>
      </w:r>
      <w:r w:rsidRPr="00A50E51">
        <w:rPr>
          <w:sz w:val="20"/>
          <w:szCs w:val="20"/>
        </w:rPr>
        <w:t>Ehitise projekti erialaspetsiifilised jaotised ja nende koosseisu kuuluvad projektdokumendid tähistatakse järgmiste tähistega: üldteave AA, maastikuarhitektuur MA, teed ja teerajatised, liiklus, vertikaalplaneering TL, maa-ala valgustus VAV, elektrivarustuse välisvõrk ETV, nõrkvoolu välisvõrk ENV, gaasivarustuse välisvõrk GVV, veevarustuse ja kanalisatsiooni välisvõrk VKV, soojusvarustuse välisvõrk SVV, külmavarustuse välisvõrk KVV, tehnovõrkude koondteave TVK, soojusallikas ja külmaallikas SK, välisruumi eritehnoloogiline paigaldis TEV, puudega inimeste erivajadustega arvestamise teave INV, arhitektuur AR, sisearhitektuur SA, akustika AK, valgustus VA, keskkonnagraafika ja viidad KK, sulused ja lukustus SL, kandvad ja jäigastavad tarindid K, tuleohutus TO, ehitisesisene tuletõrjeveevärk TV, mehaaniline suitsutõrjepaigaldis MST, automaatne tulekustutussüsteem ATK, tuleohutussüsteemide automaatikapaigaldis EAT, sisekliima tagamise süsteemid KVJ, veevarustuse ja kanalisatsioonipaigaldis VK, gaasipaigaldis GV, tugevvoolupaigaldis ET, nõrkvoolupaigaldis EN, hooneautomaatikapaigaldis EAH, radooniohutus RO, energiatõhusus NG, muinsuskaitse MK, lammutus LA, eritehnoloogiapaigaldis TE. Kui projekti koosseisu kuulub mitu sama eriala käsitlevat jaotist, siis lisatakse tähekombinatsioonile number.</w:t>
      </w:r>
    </w:p>
    <w:p w14:paraId="3570961E" w14:textId="7095DE9D" w:rsidR="00A50E51" w:rsidRPr="00A50E51" w:rsidRDefault="00A50E51" w:rsidP="00B85603">
      <w:pPr>
        <w:spacing w:before="360" w:after="0"/>
        <w:ind w:left="0" w:firstLine="0"/>
        <w:jc w:val="both"/>
        <w:rPr>
          <w:sz w:val="20"/>
          <w:szCs w:val="20"/>
        </w:rPr>
      </w:pPr>
      <w:r w:rsidRPr="00A50E51">
        <w:rPr>
          <w:sz w:val="20"/>
          <w:szCs w:val="20"/>
        </w:rPr>
        <w:t>(17)</w:t>
      </w:r>
      <w:r w:rsidR="0020519C">
        <w:rPr>
          <w:sz w:val="20"/>
          <w:szCs w:val="20"/>
        </w:rPr>
        <w:t xml:space="preserve"> </w:t>
      </w:r>
      <w:r w:rsidRPr="00A50E51">
        <w:rPr>
          <w:sz w:val="20"/>
          <w:szCs w:val="20"/>
        </w:rPr>
        <w:t>Ehitise projekti elektroonilisel esitamisel:</w:t>
      </w:r>
    </w:p>
    <w:p w14:paraId="3B3BC7E7" w14:textId="0C52F8D0" w:rsidR="00A50E51" w:rsidRPr="00A50E51" w:rsidRDefault="00A50E51" w:rsidP="00936508">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esitatakse iga projektdokument ning ehitise projekti koosseisu kuuluv muu dokument eraldi failina;</w:t>
      </w:r>
    </w:p>
    <w:p w14:paraId="7F70BBEF" w14:textId="732FADFC" w:rsidR="00A50E51" w:rsidRPr="00A50E51" w:rsidRDefault="00A50E51" w:rsidP="00936508">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esitatakse failinimes vähemalt ehitise projekti tähis, projektdokumendi staatuse tähis, ehitise projekti erialaspetsiifilise jaotise tähis koos projektdokumendi liigi (tekstidokument – näiteks seletuskiri, loetelu vms; asendiplaanijoonis, ehitise plaanijoonis, ehitise lõikejoonis, spetsifikatsioon jms)  tähisega ja projektdokumendi järjekorranumbriga sama liiki projektdokumentide hulgas, projektdokumendi versiooni/muudatuse tähis ja projektdokumendi kehtiva versiooni välja andmise kuupäev.</w:t>
      </w:r>
    </w:p>
    <w:p w14:paraId="22E6C9EB" w14:textId="382ACC29" w:rsidR="00A50E51" w:rsidRPr="00A50E51" w:rsidRDefault="00A50E51" w:rsidP="00936508">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detailsed juhised failinime moodustamiseks esitatakse ehitisregistri veebilehel avaldatud juhendis.</w:t>
      </w:r>
    </w:p>
    <w:p w14:paraId="0ADD0D39" w14:textId="27F99B7B" w:rsidR="00A50E51" w:rsidRPr="00A50E51" w:rsidRDefault="00A50E51" w:rsidP="00B85603">
      <w:pPr>
        <w:spacing w:before="360" w:after="0"/>
        <w:ind w:left="0" w:firstLine="0"/>
        <w:jc w:val="both"/>
        <w:rPr>
          <w:sz w:val="20"/>
          <w:szCs w:val="20"/>
        </w:rPr>
      </w:pPr>
      <w:r w:rsidRPr="00A50E51">
        <w:rPr>
          <w:sz w:val="20"/>
          <w:szCs w:val="20"/>
        </w:rPr>
        <w:lastRenderedPageBreak/>
        <w:t>(18)</w:t>
      </w:r>
      <w:r w:rsidR="0020519C">
        <w:rPr>
          <w:sz w:val="20"/>
          <w:szCs w:val="20"/>
        </w:rPr>
        <w:t xml:space="preserve"> </w:t>
      </w:r>
      <w:r w:rsidRPr="00A50E51">
        <w:rPr>
          <w:sz w:val="20"/>
          <w:szCs w:val="20"/>
        </w:rPr>
        <w:t>Kui ehitise projektis kirjeldatakse lisaks konkreetse ehitusprojekti projektlahendile perspektiivset projektlahendit (ehitise laiendus, juurdeehitus, naaber maa-ala haljastus või kate vms), siis esitatakse seletuskirjas selgitus, mis kuulub projekteeritud projektlahendi koosseisu ja mis ei kuulu ning tekstilistes ja graafilistes projektdokumentides kasutatakse vastavalt sõnu/markeeringut „projekteeritud“ ja „perspektiivne“.</w:t>
      </w:r>
    </w:p>
    <w:p w14:paraId="5D50F6CF" w14:textId="66FFBF39" w:rsidR="00A50E51" w:rsidRPr="00A50E51" w:rsidRDefault="00A50E51" w:rsidP="00B85603">
      <w:pPr>
        <w:spacing w:before="360" w:after="0"/>
        <w:ind w:left="0" w:firstLine="0"/>
        <w:jc w:val="both"/>
        <w:rPr>
          <w:sz w:val="20"/>
          <w:szCs w:val="20"/>
        </w:rPr>
      </w:pPr>
      <w:r w:rsidRPr="00A50E51">
        <w:rPr>
          <w:sz w:val="20"/>
          <w:szCs w:val="20"/>
        </w:rPr>
        <w:t>(19)</w:t>
      </w:r>
      <w:r w:rsidR="0020519C">
        <w:rPr>
          <w:sz w:val="20"/>
          <w:szCs w:val="20"/>
        </w:rPr>
        <w:t xml:space="preserve"> </w:t>
      </w:r>
      <w:r w:rsidRPr="00A50E51">
        <w:rPr>
          <w:sz w:val="20"/>
          <w:szCs w:val="20"/>
        </w:rPr>
        <w:t>Projektdokumentides kasutatavate tekstide ja tähiste kirja suurus on selline ning joonejämedused sellised, et projektdokument on loetav nii elektrooniliste vahenditega kui ka trükituna paberile ning projektdokumendi graafiline vormistus järgib head tava.</w:t>
      </w:r>
    </w:p>
    <w:p w14:paraId="06193866" w14:textId="532C8261" w:rsidR="00A50E51" w:rsidRPr="00A50E51" w:rsidRDefault="00A50E51" w:rsidP="00B85603">
      <w:pPr>
        <w:spacing w:before="360" w:after="0"/>
        <w:ind w:left="0" w:firstLine="0"/>
        <w:jc w:val="both"/>
        <w:rPr>
          <w:sz w:val="20"/>
          <w:szCs w:val="20"/>
        </w:rPr>
      </w:pPr>
      <w:r w:rsidRPr="00A50E51">
        <w:rPr>
          <w:sz w:val="20"/>
          <w:szCs w:val="20"/>
        </w:rPr>
        <w:t>(20)</w:t>
      </w:r>
      <w:r w:rsidR="0020519C">
        <w:rPr>
          <w:sz w:val="20"/>
          <w:szCs w:val="20"/>
        </w:rPr>
        <w:t xml:space="preserve"> </w:t>
      </w:r>
      <w:r w:rsidRPr="00A50E51">
        <w:rPr>
          <w:sz w:val="20"/>
          <w:szCs w:val="20"/>
        </w:rPr>
        <w:t>Joonised ja skeemid varustatakse kirjanurga ning raamjoonega. Joonte ja tekstide puhul kasutatakse tumedaid värvitoone, mis on kontrastsed ning hästi eristatavad nii valgel paberil kui ka heleda taustaga ekraanil.</w:t>
      </w:r>
    </w:p>
    <w:p w14:paraId="10954253" w14:textId="2BB5248B" w:rsidR="00A50E51" w:rsidRPr="00A50E51" w:rsidRDefault="00A50E51" w:rsidP="00B85603">
      <w:pPr>
        <w:spacing w:before="360" w:after="0"/>
        <w:ind w:left="0" w:firstLine="0"/>
        <w:jc w:val="both"/>
        <w:rPr>
          <w:sz w:val="20"/>
          <w:szCs w:val="20"/>
        </w:rPr>
      </w:pPr>
      <w:r w:rsidRPr="00A50E51">
        <w:rPr>
          <w:sz w:val="20"/>
          <w:szCs w:val="20"/>
        </w:rPr>
        <w:t>(21)</w:t>
      </w:r>
      <w:r w:rsidR="0020519C">
        <w:rPr>
          <w:sz w:val="20"/>
          <w:szCs w:val="20"/>
        </w:rPr>
        <w:t xml:space="preserve"> </w:t>
      </w:r>
      <w:r w:rsidRPr="00A50E51">
        <w:rPr>
          <w:sz w:val="20"/>
          <w:szCs w:val="20"/>
        </w:rPr>
        <w:t>Ehitise projektis esitatavad viited projekti koosseisu vahetult mitte kuuluvatele tehnilistele normdokumentidele, standarditele, juhenditele, tehnilisi või muid tingimusi sisaldavatele dokumentidele, uuringuaruannetele, audititele, eksperdihinnangutele jms võimaldavad viidatud dokumendi üheselt tuvastada. Viide sisaldab pealkirja, koostaja või väljaandja nime, töö või dokumendi tähist ja aastaarvu või kuupäeva.</w:t>
      </w:r>
    </w:p>
    <w:p w14:paraId="491E3681" w14:textId="5DCC3C5D" w:rsidR="00A50E51" w:rsidRPr="00A50E51" w:rsidRDefault="00A50E51" w:rsidP="00B85603">
      <w:pPr>
        <w:spacing w:before="360" w:after="0"/>
        <w:ind w:left="0" w:firstLine="0"/>
        <w:jc w:val="both"/>
        <w:rPr>
          <w:sz w:val="20"/>
          <w:szCs w:val="20"/>
        </w:rPr>
      </w:pPr>
      <w:r w:rsidRPr="00A50E51">
        <w:rPr>
          <w:sz w:val="20"/>
          <w:szCs w:val="20"/>
        </w:rPr>
        <w:t>(22)</w:t>
      </w:r>
      <w:r w:rsidR="0020519C">
        <w:rPr>
          <w:sz w:val="20"/>
          <w:szCs w:val="20"/>
        </w:rPr>
        <w:t xml:space="preserve"> </w:t>
      </w:r>
      <w:r w:rsidRPr="00A50E51">
        <w:rPr>
          <w:sz w:val="20"/>
          <w:szCs w:val="20"/>
        </w:rPr>
        <w:t xml:space="preserve">Ehitise projektis esitatavad viited projekti koosseisu vahetult kuuluvatele projekti erialaspetsiifilistele jaotistele ja projektdokumentidele võimaldavad viidatud jaotise ja projektdokumendi üheselt tuvastada. Viide sisaldab projekti jaotise numbrit ja nimetust ning projektdokumendi tähist. </w:t>
      </w:r>
    </w:p>
    <w:p w14:paraId="271DD03A" w14:textId="2048A232" w:rsidR="00A50E51" w:rsidRPr="00A50E51" w:rsidRDefault="00A50E51" w:rsidP="00B85603">
      <w:pPr>
        <w:spacing w:before="360" w:after="0"/>
        <w:ind w:left="0" w:firstLine="0"/>
        <w:jc w:val="both"/>
        <w:rPr>
          <w:sz w:val="20"/>
          <w:szCs w:val="20"/>
        </w:rPr>
      </w:pPr>
      <w:r w:rsidRPr="00A50E51">
        <w:rPr>
          <w:sz w:val="20"/>
          <w:szCs w:val="20"/>
        </w:rPr>
        <w:t>(23)</w:t>
      </w:r>
      <w:r w:rsidR="0020519C">
        <w:rPr>
          <w:sz w:val="20"/>
          <w:szCs w:val="20"/>
        </w:rPr>
        <w:t xml:space="preserve"> </w:t>
      </w:r>
      <w:r w:rsidRPr="00A50E51">
        <w:rPr>
          <w:sz w:val="20"/>
          <w:szCs w:val="20"/>
        </w:rPr>
        <w:t>Ehitusteatise esitamisel või ehitusloa taotlemisel esitatava projekti joonistel kirjeldatakse ehitise geomeetriat mõõtmetega, kõrgusmärkidega ja/või koordinaatidega määral, mis võimaldab saada projekteeritud ehitise paiknemisest ja geomeetriast üheselt mõistetava ülevaate.</w:t>
      </w:r>
    </w:p>
    <w:p w14:paraId="3DCA00FC" w14:textId="486AD85A" w:rsidR="00A50E51" w:rsidRPr="00A50E51" w:rsidRDefault="00A50E51" w:rsidP="00B85603">
      <w:pPr>
        <w:spacing w:before="360" w:after="0"/>
        <w:ind w:left="0" w:firstLine="0"/>
        <w:jc w:val="both"/>
        <w:rPr>
          <w:sz w:val="20"/>
          <w:szCs w:val="20"/>
        </w:rPr>
      </w:pPr>
      <w:r w:rsidRPr="00A50E51">
        <w:rPr>
          <w:sz w:val="20"/>
          <w:szCs w:val="20"/>
        </w:rPr>
        <w:t>(24)</w:t>
      </w:r>
      <w:r w:rsidR="0020519C">
        <w:rPr>
          <w:sz w:val="20"/>
          <w:szCs w:val="20"/>
        </w:rPr>
        <w:t xml:space="preserve"> </w:t>
      </w:r>
      <w:r w:rsidRPr="00A50E51">
        <w:rPr>
          <w:sz w:val="20"/>
          <w:szCs w:val="20"/>
        </w:rPr>
        <w:t>Kasutusteatise esitamisel või kasutusloa taotlemisel esitatava projekti joonistel kirjeldatakse ehitise geomeetriat mõõtmetega, kõrgusmärkidega ja/või koordinaatidega nii, et joonist on võimalik kasutada vahetult nii ehitustöö tegemiseks kui ka ehitise projektiga seotud omanikujärelevalve ülesannete täitmiseks.</w:t>
      </w:r>
    </w:p>
    <w:p w14:paraId="09949B11" w14:textId="426D6875" w:rsidR="00A50E51" w:rsidRPr="00A50E51" w:rsidRDefault="00A50E51" w:rsidP="00B85603">
      <w:pPr>
        <w:spacing w:before="360" w:after="0"/>
        <w:ind w:left="0" w:firstLine="0"/>
        <w:jc w:val="both"/>
        <w:rPr>
          <w:sz w:val="20"/>
          <w:szCs w:val="20"/>
        </w:rPr>
      </w:pPr>
      <w:r w:rsidRPr="00A50E51">
        <w:rPr>
          <w:sz w:val="20"/>
          <w:szCs w:val="20"/>
        </w:rPr>
        <w:t>(25)</w:t>
      </w:r>
      <w:r w:rsidR="0020519C">
        <w:rPr>
          <w:sz w:val="20"/>
          <w:szCs w:val="20"/>
        </w:rPr>
        <w:t xml:space="preserve"> </w:t>
      </w:r>
      <w:r w:rsidRPr="00A50E51">
        <w:rPr>
          <w:sz w:val="20"/>
          <w:szCs w:val="20"/>
        </w:rPr>
        <w:t>Ehitise või selle osa lammutamise projekti joonistel kirjeldatakse ehitise geomeetriat punkti 24 nõude kohaselt.</w:t>
      </w:r>
    </w:p>
    <w:p w14:paraId="250D94A6" w14:textId="7E723739" w:rsidR="00A50E51" w:rsidRPr="00A50E51" w:rsidRDefault="00A50E51" w:rsidP="00B85603">
      <w:pPr>
        <w:spacing w:before="360" w:after="0"/>
        <w:ind w:left="0" w:firstLine="0"/>
        <w:jc w:val="both"/>
        <w:rPr>
          <w:sz w:val="20"/>
          <w:szCs w:val="20"/>
        </w:rPr>
      </w:pPr>
      <w:r w:rsidRPr="00A50E51">
        <w:rPr>
          <w:sz w:val="20"/>
          <w:szCs w:val="20"/>
        </w:rPr>
        <w:t>(26)</w:t>
      </w:r>
      <w:r w:rsidR="0020519C">
        <w:rPr>
          <w:sz w:val="20"/>
          <w:szCs w:val="20"/>
        </w:rPr>
        <w:t xml:space="preserve"> </w:t>
      </w:r>
      <w:r w:rsidRPr="00A50E51">
        <w:rPr>
          <w:sz w:val="20"/>
          <w:szCs w:val="20"/>
        </w:rPr>
        <w:t xml:space="preserve">Asendiplaanid (välisruumi üldlahendust kirjeldav maastikuarhitektuuri asendiplaan, tehnovõrkude koondplaan, teede ja liikluse asendiplaan, vertikaalplaneeringu joonis, üksikute tehnovõrkude asendiplaanid vms) esitatakse ajakohasel maa-ala topograafilisel plaanil, koos projektlahendi kirjeldamiseks kasutatud tingmärkide selgitustega. Ehitise projekti koostajate otsuse alusel võivad kõikidel asendiplaanidel kasutatud tingmärkide selgitused olla esitatud ühel koondjoonisel, sellisel juhul esitatakse igal üksikul asendiplaanil viide koondjoonisele. </w:t>
      </w:r>
    </w:p>
    <w:p w14:paraId="150C63FF" w14:textId="45EFA29A" w:rsidR="00A50E51" w:rsidRPr="00A50E51" w:rsidRDefault="00A50E51" w:rsidP="00B85603">
      <w:pPr>
        <w:spacing w:before="360" w:after="0"/>
        <w:ind w:left="0" w:firstLine="0"/>
        <w:jc w:val="both"/>
        <w:rPr>
          <w:sz w:val="20"/>
          <w:szCs w:val="20"/>
        </w:rPr>
      </w:pPr>
      <w:r w:rsidRPr="00A50E51">
        <w:rPr>
          <w:sz w:val="20"/>
          <w:szCs w:val="20"/>
        </w:rPr>
        <w:t>(27)</w:t>
      </w:r>
      <w:r w:rsidR="0020519C">
        <w:rPr>
          <w:sz w:val="20"/>
          <w:szCs w:val="20"/>
        </w:rPr>
        <w:t xml:space="preserve"> </w:t>
      </w:r>
      <w:r w:rsidRPr="00A50E51">
        <w:rPr>
          <w:sz w:val="20"/>
          <w:szCs w:val="20"/>
        </w:rPr>
        <w:t>Kui projektdokumendis on pärast esmast välja andmist (koos ehitisteatisega/ehitusloa taotlemisel esitatavas dokumendis, koos kasutusteatisega/kasutusloa taotlemisel esitatavas dokumendis) tehtud muudatusi, siis tähistatakse muudatused nii, et need on tuvastavad ning esitatakse projektdokumendis ülevaatlik tabel muudatuse tähise, lühikirjelduse, muudatuse tegija nime ja muudatuse tegemise kuupäevaga.</w:t>
      </w:r>
    </w:p>
    <w:p w14:paraId="16618D16" w14:textId="36F054B4" w:rsidR="00A50E51" w:rsidRPr="00FC5E3F" w:rsidRDefault="00A50E51" w:rsidP="00FC5E3F">
      <w:pPr>
        <w:spacing w:before="600" w:after="0"/>
        <w:ind w:left="0" w:firstLine="0"/>
        <w:jc w:val="both"/>
        <w:rPr>
          <w:b/>
          <w:bCs/>
          <w:sz w:val="20"/>
          <w:szCs w:val="20"/>
        </w:rPr>
      </w:pPr>
      <w:r w:rsidRPr="00FC5E3F">
        <w:rPr>
          <w:b/>
          <w:bCs/>
          <w:sz w:val="20"/>
          <w:szCs w:val="20"/>
        </w:rPr>
        <w:t>§</w:t>
      </w:r>
      <w:r w:rsidR="0020519C" w:rsidRPr="00FC5E3F">
        <w:rPr>
          <w:b/>
          <w:bCs/>
          <w:sz w:val="20"/>
          <w:szCs w:val="20"/>
        </w:rPr>
        <w:t xml:space="preserve"> </w:t>
      </w:r>
      <w:r w:rsidRPr="00FC5E3F">
        <w:rPr>
          <w:b/>
          <w:bCs/>
          <w:sz w:val="20"/>
          <w:szCs w:val="20"/>
        </w:rPr>
        <w:t>6.</w:t>
      </w:r>
      <w:r w:rsidR="0020519C" w:rsidRPr="00FC5E3F">
        <w:rPr>
          <w:b/>
          <w:bCs/>
          <w:sz w:val="20"/>
          <w:szCs w:val="20"/>
        </w:rPr>
        <w:t xml:space="preserve"> </w:t>
      </w:r>
      <w:r w:rsidRPr="00FC5E3F">
        <w:rPr>
          <w:b/>
          <w:bCs/>
          <w:sz w:val="20"/>
          <w:szCs w:val="20"/>
        </w:rPr>
        <w:t>Nõuded ehitusteatise esitamisel või ehitusloa taotlemisel esitatud projektlahendi muudatuse ja projekti vea või ebatäpsuse paranduse tegemisele</w:t>
      </w:r>
    </w:p>
    <w:p w14:paraId="376E438F" w14:textId="1D05B616" w:rsidR="00A50E51" w:rsidRPr="00A50E51" w:rsidRDefault="00A50E51" w:rsidP="00FC5E3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Seda paragrahvi kohaldatakse üksnes ehitusteatise esitamisel või ehitusloa taotlemisel esitatud projektlahendi sellisele muudatusele ja projekti sellise vea või ebatäpsuse parandusele, mille puhul muudatuse või paranduse ulatusest, iseloomust või mahust tulenevalt ei pea esitama uut ehitusteatist või taotlema uut ehitusluba.</w:t>
      </w:r>
    </w:p>
    <w:p w14:paraId="1C229221" w14:textId="1A2C7B92" w:rsidR="00A50E51" w:rsidRPr="00A50E51" w:rsidRDefault="00A50E51" w:rsidP="00FC5E3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 xml:space="preserve">Muudatuse või paranduse sisuks on ehitusteatise esitamisel või ehitusloa taotlemisel esitatud tehnilise lahenduse või selle mõne osa muudatus või projekti kui dokumentatsiooni vea või ebatäpsuse parandus, mis vastab selle paragrahvi lõike 1 tingimusele. </w:t>
      </w:r>
    </w:p>
    <w:p w14:paraId="754CB2E8" w14:textId="43A89680" w:rsidR="00A50E51" w:rsidRPr="00A50E51" w:rsidRDefault="00A50E51" w:rsidP="00FC5E3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Muudatust või parandust kirjeldavale teabele rakenduvad paragrahvi 2 üldnõuded.</w:t>
      </w:r>
    </w:p>
    <w:p w14:paraId="1A7873F5" w14:textId="38B1F623" w:rsidR="00A50E51" w:rsidRPr="00A50E51" w:rsidRDefault="00A50E51" w:rsidP="00FC5E3F">
      <w:pPr>
        <w:spacing w:before="360" w:after="0"/>
        <w:ind w:left="0" w:firstLine="0"/>
        <w:jc w:val="both"/>
        <w:rPr>
          <w:sz w:val="20"/>
          <w:szCs w:val="20"/>
        </w:rPr>
      </w:pPr>
      <w:r w:rsidRPr="00A50E51">
        <w:rPr>
          <w:sz w:val="20"/>
          <w:szCs w:val="20"/>
        </w:rPr>
        <w:lastRenderedPageBreak/>
        <w:t>(4)</w:t>
      </w:r>
      <w:r w:rsidR="0020519C">
        <w:rPr>
          <w:sz w:val="20"/>
          <w:szCs w:val="20"/>
        </w:rPr>
        <w:t xml:space="preserve"> </w:t>
      </w:r>
      <w:r w:rsidRPr="00A50E51">
        <w:rPr>
          <w:sz w:val="20"/>
          <w:szCs w:val="20"/>
        </w:rPr>
        <w:t>Projektlahendi muudatust kirjeldav teave ja/või ehitise projekti kui dokumentatsiooni vea või ebatäpsuse parandus esitatakse kasutusteatise esitamisel või kasutusloa taotlemisel esitatavas projektis.</w:t>
      </w:r>
    </w:p>
    <w:p w14:paraId="1A053348" w14:textId="11213150" w:rsidR="00A50E51" w:rsidRPr="00A50E51" w:rsidRDefault="00A50E51" w:rsidP="00FC5E3F">
      <w:pPr>
        <w:spacing w:before="360" w:after="0"/>
        <w:ind w:left="0" w:firstLine="0"/>
        <w:jc w:val="both"/>
        <w:rPr>
          <w:sz w:val="20"/>
          <w:szCs w:val="20"/>
        </w:rPr>
      </w:pPr>
      <w:r w:rsidRPr="00A50E51">
        <w:rPr>
          <w:sz w:val="20"/>
          <w:szCs w:val="20"/>
        </w:rPr>
        <w:t>(5)</w:t>
      </w:r>
      <w:r w:rsidR="0020519C">
        <w:rPr>
          <w:sz w:val="20"/>
          <w:szCs w:val="20"/>
        </w:rPr>
        <w:t xml:space="preserve"> </w:t>
      </w:r>
      <w:r w:rsidRPr="00A50E51">
        <w:rPr>
          <w:sz w:val="20"/>
          <w:szCs w:val="20"/>
        </w:rPr>
        <w:t xml:space="preserve">Kasutusteatise esitamisel või kasutusloa taotlemisel esitatava projekti koosseisus esitatakse eraldi seletuskiri, milles esitatakse projektlahendi muudatuse põhjused, uue lahendi põhjendused ja selgitused ning muudatusega kaasnenud mõjud. Seletuskiri võib olla esitatud eraldi ehitise projekti erialaspetsiifiliste jaotiste kaupa. </w:t>
      </w:r>
    </w:p>
    <w:p w14:paraId="548D0A40" w14:textId="20BAE5B4" w:rsidR="00A50E51" w:rsidRPr="00A50E51" w:rsidRDefault="00A50E51" w:rsidP="00FC5E3F">
      <w:pPr>
        <w:spacing w:before="360" w:after="0"/>
        <w:ind w:left="0" w:firstLine="0"/>
        <w:jc w:val="both"/>
        <w:rPr>
          <w:sz w:val="20"/>
          <w:szCs w:val="20"/>
        </w:rPr>
      </w:pPr>
      <w:r w:rsidRPr="00A50E51">
        <w:rPr>
          <w:sz w:val="20"/>
          <w:szCs w:val="20"/>
        </w:rPr>
        <w:t>(6)</w:t>
      </w:r>
      <w:r w:rsidR="0020519C">
        <w:rPr>
          <w:sz w:val="20"/>
          <w:szCs w:val="20"/>
        </w:rPr>
        <w:t xml:space="preserve"> </w:t>
      </w:r>
      <w:r w:rsidRPr="00A50E51">
        <w:rPr>
          <w:sz w:val="20"/>
          <w:szCs w:val="20"/>
        </w:rPr>
        <w:t>Ehitusteatise esitamisel või ehitusloa taotlemisel esitatud projektlahendi muudatust kirjeldavad projektdokumendid tähistatakse märksõnaga „projektlahendi muudatus“ ning need esitatakse kasutusteatise esitamisel või kasutusloa taotlemisel esitatava projekti vastava erialaspetsiifilise jaotise koosseisus.</w:t>
      </w:r>
    </w:p>
    <w:p w14:paraId="4277CFDE" w14:textId="77777777" w:rsidR="00A50E51" w:rsidRPr="00FC5E3F" w:rsidRDefault="00A50E51" w:rsidP="00FC5E3F">
      <w:pPr>
        <w:spacing w:before="600" w:after="0"/>
        <w:ind w:left="0" w:firstLine="0"/>
        <w:jc w:val="both"/>
        <w:rPr>
          <w:b/>
          <w:bCs/>
          <w:sz w:val="20"/>
          <w:szCs w:val="20"/>
        </w:rPr>
      </w:pPr>
      <w:r w:rsidRPr="00FC5E3F">
        <w:rPr>
          <w:b/>
          <w:bCs/>
          <w:sz w:val="20"/>
          <w:szCs w:val="20"/>
        </w:rPr>
        <w:t>§ 7. Nõuded ehitise projekti allkirjastamisele</w:t>
      </w:r>
    </w:p>
    <w:p w14:paraId="096E61FA" w14:textId="674A0429" w:rsidR="00A50E51" w:rsidRPr="00A50E51" w:rsidRDefault="00A50E51" w:rsidP="00FC5E3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 allkirjastatakse tõendamaks, et projektlahendi on projekteerinud või projekteerimist on kontrollinud ning selle eest vastutab pädev isik ja ehitise projekt on valmis kasutamiseks eesmärgil, milleks projekt on ette nähtud.</w:t>
      </w:r>
    </w:p>
    <w:p w14:paraId="6AB15DA1" w14:textId="7F4CCB83" w:rsidR="00A50E51" w:rsidRPr="00A50E51" w:rsidRDefault="00A50E51" w:rsidP="00FC5E3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Elektroonilise esitamise korral allkirjastab ehitise projekti:</w:t>
      </w:r>
    </w:p>
    <w:p w14:paraId="3161D0F7" w14:textId="6A2145F4" w:rsidR="00A50E51" w:rsidRPr="00A50E51" w:rsidRDefault="00A50E51" w:rsidP="00297FFD">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peaprojekteerija ehk projekteerimise juht ehitise projekti elektroonilise konteineri, mis sisaldab ehitise projekti erialaspetsiifiliste jaotiste elektroonilisi konteinereid;</w:t>
      </w:r>
    </w:p>
    <w:p w14:paraId="109A67A7" w14:textId="346E265C" w:rsidR="00A50E51" w:rsidRPr="00A50E51" w:rsidRDefault="00A50E51" w:rsidP="00297FFD">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projektlahendi erialaspetsiifilise osa projekteerinud või projekteerimist kontrollinud ja selle eest vastutav pädev isik projekti erialaspetsiifilise jaotise elektroonilise konteineri.</w:t>
      </w:r>
    </w:p>
    <w:p w14:paraId="0E8735EE" w14:textId="3E210D48" w:rsidR="00A50E51" w:rsidRPr="00A50E51" w:rsidRDefault="00A50E51" w:rsidP="00FC5E3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Paberil esitamise korral allkirjastab ehitise projekti:</w:t>
      </w:r>
    </w:p>
    <w:p w14:paraId="742CB124" w14:textId="53D87EAE" w:rsidR="00A50E51" w:rsidRPr="00A50E51" w:rsidRDefault="00A50E51" w:rsidP="00297FFD">
      <w:pPr>
        <w:spacing w:before="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peaprojekteerija ehk projekteerimise juht ehitise projekti tiitellehe;</w:t>
      </w:r>
    </w:p>
    <w:p w14:paraId="7194AF6E" w14:textId="6DFCAD63" w:rsidR="00A50E51" w:rsidRPr="00A50E51" w:rsidRDefault="00A50E51" w:rsidP="00297FFD">
      <w:pPr>
        <w:spacing w:before="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ehitise projektlahendi erialaspetsiifilise osa projekteerinud või projekteerimist kontrollinud ja selle eest vastutav pädev isik projekti erialaspetsiifilise jaotise tiitellehe;</w:t>
      </w:r>
    </w:p>
    <w:p w14:paraId="701B0AD1" w14:textId="107291F9" w:rsidR="00A50E51" w:rsidRPr="00A50E51" w:rsidRDefault="00A50E51" w:rsidP="00297FFD">
      <w:pPr>
        <w:spacing w:before="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ehitise projektlahendi erialaspetsiifilise osa projekteerinud või projekteerimist kontrollinud ja selle eest vastutav pädev isik iga projektdokumendi, mis kuulub projekti erialaspetsiifilise jaotise koosseisu; mitmel lehel vormistatud seletuskirja korral allkirjastatakse seletuskirja esileht.</w:t>
      </w:r>
    </w:p>
    <w:p w14:paraId="587AD781" w14:textId="19C8503A" w:rsidR="00A50E51" w:rsidRPr="00A50E51" w:rsidRDefault="00A50E51" w:rsidP="00FC5E3F">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Kui ehitise projekti või üksiku projektdokumendi on koostanud mitu ettevõtjat, kuid projekt ei ole jagatud koostaja põhisteks erialaspetsiifilisteks jaotisteks, siis esitatakse projektis teave, kes ja millise projektdokumendi või projektdokumendi osa koostas ning projekti allkirjastavad kõikide ettevõtjate pädevad isikud.</w:t>
      </w:r>
    </w:p>
    <w:p w14:paraId="512A756C" w14:textId="18DA887A" w:rsidR="00A50E51" w:rsidRPr="00FC5E3F" w:rsidRDefault="00A50E51" w:rsidP="00FC5E3F">
      <w:pPr>
        <w:spacing w:before="600" w:after="0"/>
        <w:ind w:left="0" w:firstLine="0"/>
        <w:jc w:val="both"/>
        <w:rPr>
          <w:b/>
          <w:bCs/>
          <w:sz w:val="20"/>
          <w:szCs w:val="20"/>
        </w:rPr>
      </w:pPr>
      <w:r w:rsidRPr="00FC5E3F">
        <w:rPr>
          <w:b/>
          <w:bCs/>
          <w:sz w:val="20"/>
          <w:szCs w:val="20"/>
        </w:rPr>
        <w:t>§</w:t>
      </w:r>
      <w:r w:rsidR="0020519C" w:rsidRPr="00FC5E3F">
        <w:rPr>
          <w:b/>
          <w:bCs/>
          <w:sz w:val="20"/>
          <w:szCs w:val="20"/>
        </w:rPr>
        <w:t xml:space="preserve"> </w:t>
      </w:r>
      <w:r w:rsidRPr="00FC5E3F">
        <w:rPr>
          <w:b/>
          <w:bCs/>
          <w:sz w:val="20"/>
          <w:szCs w:val="20"/>
        </w:rPr>
        <w:t>8.</w:t>
      </w:r>
      <w:r w:rsidR="0020519C" w:rsidRPr="00FC5E3F">
        <w:rPr>
          <w:b/>
          <w:bCs/>
          <w:sz w:val="20"/>
          <w:szCs w:val="20"/>
        </w:rPr>
        <w:t xml:space="preserve"> </w:t>
      </w:r>
      <w:r w:rsidRPr="00FC5E3F">
        <w:rPr>
          <w:b/>
          <w:bCs/>
          <w:sz w:val="20"/>
          <w:szCs w:val="20"/>
        </w:rPr>
        <w:t>Nõuded ehitise projekti esitamisele</w:t>
      </w:r>
    </w:p>
    <w:p w14:paraId="64E784AD" w14:textId="616072A2" w:rsidR="00A50E51" w:rsidRPr="00A50E51" w:rsidRDefault="00A50E51" w:rsidP="00FC5E3F">
      <w:pPr>
        <w:spacing w:before="360" w:after="0"/>
        <w:ind w:left="0" w:firstLine="0"/>
        <w:jc w:val="both"/>
        <w:rPr>
          <w:sz w:val="20"/>
          <w:szCs w:val="20"/>
        </w:rPr>
      </w:pPr>
      <w:r w:rsidRPr="00A50E51">
        <w:rPr>
          <w:sz w:val="20"/>
          <w:szCs w:val="20"/>
        </w:rPr>
        <w:t>(1)</w:t>
      </w:r>
      <w:r w:rsidR="0020519C">
        <w:rPr>
          <w:sz w:val="20"/>
          <w:szCs w:val="20"/>
        </w:rPr>
        <w:t xml:space="preserve"> </w:t>
      </w:r>
      <w:r w:rsidRPr="00A50E51">
        <w:rPr>
          <w:sz w:val="20"/>
          <w:szCs w:val="20"/>
        </w:rPr>
        <w:t>Ehitise projekt esitatakse elektrooniliselt või põhjendatud juhul paberil.</w:t>
      </w:r>
    </w:p>
    <w:p w14:paraId="20D9D5E3" w14:textId="328C4B5C" w:rsidR="00A50E51" w:rsidRPr="00A50E51" w:rsidRDefault="00A50E51" w:rsidP="00FC5E3F">
      <w:pPr>
        <w:spacing w:before="360" w:after="0"/>
        <w:ind w:left="0" w:firstLine="0"/>
        <w:jc w:val="both"/>
        <w:rPr>
          <w:sz w:val="20"/>
          <w:szCs w:val="20"/>
        </w:rPr>
      </w:pPr>
      <w:r w:rsidRPr="00A50E51">
        <w:rPr>
          <w:sz w:val="20"/>
          <w:szCs w:val="20"/>
        </w:rPr>
        <w:t>(2)</w:t>
      </w:r>
      <w:r w:rsidR="0020519C">
        <w:rPr>
          <w:sz w:val="20"/>
          <w:szCs w:val="20"/>
        </w:rPr>
        <w:t xml:space="preserve"> </w:t>
      </w:r>
      <w:r w:rsidRPr="00A50E51">
        <w:rPr>
          <w:sz w:val="20"/>
          <w:szCs w:val="20"/>
        </w:rPr>
        <w:t>Elektroonilise esitamise korral kasutatakse üldkättesaadava vabavaraga loetavat failiformaati.</w:t>
      </w:r>
    </w:p>
    <w:p w14:paraId="20CBF413" w14:textId="7341B32F" w:rsidR="00FC5E3F" w:rsidRPr="00813CB9" w:rsidRDefault="00A50E51" w:rsidP="006D2072">
      <w:pPr>
        <w:spacing w:before="360" w:after="0"/>
        <w:ind w:left="0" w:firstLine="0"/>
        <w:jc w:val="both"/>
        <w:rPr>
          <w:sz w:val="20"/>
          <w:szCs w:val="20"/>
        </w:rPr>
      </w:pPr>
      <w:r w:rsidRPr="00A50E51">
        <w:rPr>
          <w:sz w:val="20"/>
          <w:szCs w:val="20"/>
        </w:rPr>
        <w:t>(3)</w:t>
      </w:r>
      <w:r w:rsidR="0020519C">
        <w:rPr>
          <w:sz w:val="20"/>
          <w:szCs w:val="20"/>
        </w:rPr>
        <w:t xml:space="preserve"> </w:t>
      </w:r>
      <w:r w:rsidRPr="00A50E51">
        <w:rPr>
          <w:sz w:val="20"/>
          <w:szCs w:val="20"/>
        </w:rPr>
        <w:t>Elektroonilise esitamise korral on failid vormistatud nii, et faili avamisel on projektdokumendi teave terviklikult nähtav ja teabe nägemiseks ei ole vaja teha täiendavaid tegevusi ega omada spetsiifilisi oskusi tarkvara kasutamiseks.</w:t>
      </w:r>
    </w:p>
    <w:sectPr w:rsidR="00FC5E3F" w:rsidRPr="00813CB9" w:rsidSect="002C5965">
      <w:headerReference w:type="default" r:id="rId7"/>
      <w:footerReference w:type="default" r:id="rId8"/>
      <w:pgSz w:w="11906" w:h="16838" w:code="9"/>
      <w:pgMar w:top="1134" w:right="567" w:bottom="1134" w:left="56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4F765" w14:textId="77777777" w:rsidR="00AF04C3" w:rsidRDefault="00AF04C3" w:rsidP="00EB210E">
      <w:pPr>
        <w:spacing w:after="0"/>
      </w:pPr>
      <w:r>
        <w:separator/>
      </w:r>
    </w:p>
  </w:endnote>
  <w:endnote w:type="continuationSeparator" w:id="0">
    <w:p w14:paraId="2E882B70" w14:textId="77777777" w:rsidR="00AF04C3" w:rsidRDefault="00AF04C3" w:rsidP="00EB21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395F" w14:textId="25510899" w:rsidR="001F5A98" w:rsidRPr="00576215" w:rsidRDefault="0093579D" w:rsidP="005A1E6B">
    <w:pPr>
      <w:pStyle w:val="Footer"/>
      <w:jc w:val="center"/>
      <w:rPr>
        <w:rFonts w:cstheme="minorHAnsi"/>
        <w:sz w:val="16"/>
        <w:szCs w:val="16"/>
      </w:rPr>
    </w:pPr>
    <w:r w:rsidRPr="00576215">
      <w:rPr>
        <w:rFonts w:cstheme="minorHAnsi"/>
        <w:sz w:val="16"/>
        <w:szCs w:val="16"/>
      </w:rPr>
      <w:fldChar w:fldCharType="begin"/>
    </w:r>
    <w:r w:rsidRPr="00576215">
      <w:rPr>
        <w:rFonts w:cstheme="minorHAnsi"/>
        <w:sz w:val="16"/>
        <w:szCs w:val="16"/>
      </w:rPr>
      <w:instrText xml:space="preserve"> PAGE  \* Arabic  \* MERGEFORMAT </w:instrText>
    </w:r>
    <w:r w:rsidRPr="00576215">
      <w:rPr>
        <w:rFonts w:cstheme="minorHAnsi"/>
        <w:sz w:val="16"/>
        <w:szCs w:val="16"/>
      </w:rPr>
      <w:fldChar w:fldCharType="separate"/>
    </w:r>
    <w:r w:rsidRPr="00576215">
      <w:rPr>
        <w:rFonts w:cstheme="minorHAnsi"/>
        <w:noProof/>
        <w:sz w:val="16"/>
        <w:szCs w:val="16"/>
      </w:rPr>
      <w:t>6</w:t>
    </w:r>
    <w:r w:rsidRPr="00576215">
      <w:rPr>
        <w:rFonts w:cstheme="minorHAnsi"/>
        <w:sz w:val="16"/>
        <w:szCs w:val="16"/>
      </w:rPr>
      <w:fldChar w:fldCharType="end"/>
    </w:r>
    <w:r w:rsidRPr="00576215">
      <w:rPr>
        <w:rFonts w:cstheme="minorHAnsi"/>
        <w:sz w:val="16"/>
        <w:szCs w:val="16"/>
      </w:rPr>
      <w:t>/</w:t>
    </w:r>
    <w:r w:rsidRPr="00576215">
      <w:rPr>
        <w:rFonts w:cstheme="minorHAnsi"/>
        <w:sz w:val="16"/>
        <w:szCs w:val="16"/>
      </w:rPr>
      <w:fldChar w:fldCharType="begin"/>
    </w:r>
    <w:r w:rsidRPr="00576215">
      <w:rPr>
        <w:rFonts w:cstheme="minorHAnsi"/>
        <w:sz w:val="16"/>
        <w:szCs w:val="16"/>
      </w:rPr>
      <w:instrText xml:space="preserve"> NUMPAGES  \* Arabic  \* MERGEFORMAT </w:instrText>
    </w:r>
    <w:r w:rsidRPr="00576215">
      <w:rPr>
        <w:rFonts w:cstheme="minorHAnsi"/>
        <w:sz w:val="16"/>
        <w:szCs w:val="16"/>
      </w:rPr>
      <w:fldChar w:fldCharType="separate"/>
    </w:r>
    <w:r w:rsidRPr="00576215">
      <w:rPr>
        <w:rFonts w:cstheme="minorHAnsi"/>
        <w:noProof/>
        <w:sz w:val="16"/>
        <w:szCs w:val="16"/>
      </w:rPr>
      <w:t>7</w:t>
    </w:r>
    <w:r w:rsidRPr="00576215">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15668" w14:textId="77777777" w:rsidR="00AF04C3" w:rsidRDefault="00AF04C3" w:rsidP="00EB210E">
      <w:pPr>
        <w:spacing w:after="0"/>
      </w:pPr>
      <w:r>
        <w:separator/>
      </w:r>
    </w:p>
  </w:footnote>
  <w:footnote w:type="continuationSeparator" w:id="0">
    <w:p w14:paraId="4FB72B9C" w14:textId="77777777" w:rsidR="00AF04C3" w:rsidRDefault="00AF04C3" w:rsidP="00EB21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807A" w14:textId="7B62D3B2" w:rsidR="00434E47" w:rsidRPr="001D0FA5" w:rsidRDefault="00434E47" w:rsidP="00434E47">
    <w:pPr>
      <w:pStyle w:val="Header"/>
      <w:jc w:val="right"/>
      <w:rPr>
        <w:b/>
        <w:bCs/>
        <w:sz w:val="16"/>
        <w:szCs w:val="16"/>
      </w:rPr>
    </w:pPr>
    <w:r w:rsidRPr="001D0FA5">
      <w:rPr>
        <w:b/>
        <w:bCs/>
        <w:sz w:val="16"/>
        <w:szCs w:val="16"/>
      </w:rPr>
      <w:t>Määruse nr 97 „Nõuded ehitusprojektile“ uusversiooni ettepanek</w:t>
    </w:r>
  </w:p>
  <w:p w14:paraId="54232D79" w14:textId="45F94633" w:rsidR="00434E47" w:rsidRPr="00434E47" w:rsidRDefault="000C6093" w:rsidP="00434E47">
    <w:pPr>
      <w:pStyle w:val="Header"/>
      <w:jc w:val="right"/>
      <w:rPr>
        <w:sz w:val="16"/>
        <w:szCs w:val="16"/>
      </w:rPr>
    </w:pPr>
    <w:r w:rsidRPr="001D0FA5">
      <w:rPr>
        <w:b/>
        <w:bCs/>
        <w:sz w:val="16"/>
        <w:szCs w:val="16"/>
      </w:rPr>
      <w:t>Eesti Ehituskonsultatsiooniettevõtete Liit</w:t>
    </w:r>
    <w:r w:rsidR="00434E47" w:rsidRPr="001D0FA5">
      <w:rPr>
        <w:b/>
        <w:bCs/>
        <w:sz w:val="16"/>
        <w:szCs w:val="16"/>
      </w:rPr>
      <w:t xml:space="preserve">, </w:t>
    </w:r>
    <w:r w:rsidR="00245019">
      <w:rPr>
        <w:b/>
        <w:bCs/>
        <w:sz w:val="16"/>
        <w:szCs w:val="16"/>
      </w:rPr>
      <w:t>31</w:t>
    </w:r>
    <w:r w:rsidR="008333D8" w:rsidRPr="001D0FA5">
      <w:rPr>
        <w:b/>
        <w:bCs/>
        <w:sz w:val="16"/>
        <w:szCs w:val="16"/>
      </w:rPr>
      <w:t>.10</w:t>
    </w:r>
    <w:r w:rsidR="002A257E" w:rsidRPr="001D0FA5">
      <w:rPr>
        <w:b/>
        <w:bCs/>
        <w:sz w:val="16"/>
        <w:szCs w:val="16"/>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462"/>
    <w:multiLevelType w:val="hybridMultilevel"/>
    <w:tmpl w:val="A864936A"/>
    <w:lvl w:ilvl="0" w:tplc="427E7248">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CA8076D"/>
    <w:multiLevelType w:val="hybridMultilevel"/>
    <w:tmpl w:val="C0BA4CFC"/>
    <w:lvl w:ilvl="0" w:tplc="ABA68E1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AA230B2"/>
    <w:multiLevelType w:val="hybridMultilevel"/>
    <w:tmpl w:val="9670EA02"/>
    <w:lvl w:ilvl="0" w:tplc="427E7248">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10E"/>
    <w:rsid w:val="00000DAF"/>
    <w:rsid w:val="00002D92"/>
    <w:rsid w:val="000040DB"/>
    <w:rsid w:val="0000473C"/>
    <w:rsid w:val="000054ED"/>
    <w:rsid w:val="000063D6"/>
    <w:rsid w:val="000121C1"/>
    <w:rsid w:val="000207B8"/>
    <w:rsid w:val="00021191"/>
    <w:rsid w:val="000223D3"/>
    <w:rsid w:val="00022715"/>
    <w:rsid w:val="00025081"/>
    <w:rsid w:val="000357AB"/>
    <w:rsid w:val="00037B80"/>
    <w:rsid w:val="00037C16"/>
    <w:rsid w:val="000500C1"/>
    <w:rsid w:val="00053D72"/>
    <w:rsid w:val="00056BF0"/>
    <w:rsid w:val="00062D3F"/>
    <w:rsid w:val="0006340A"/>
    <w:rsid w:val="00065F64"/>
    <w:rsid w:val="0006791D"/>
    <w:rsid w:val="00070EA4"/>
    <w:rsid w:val="00080311"/>
    <w:rsid w:val="00080D7F"/>
    <w:rsid w:val="000857E4"/>
    <w:rsid w:val="00087F95"/>
    <w:rsid w:val="000A2002"/>
    <w:rsid w:val="000A2E6C"/>
    <w:rsid w:val="000B03C3"/>
    <w:rsid w:val="000B311D"/>
    <w:rsid w:val="000B6A34"/>
    <w:rsid w:val="000B6EF6"/>
    <w:rsid w:val="000B7189"/>
    <w:rsid w:val="000C23EC"/>
    <w:rsid w:val="000C2E31"/>
    <w:rsid w:val="000C6093"/>
    <w:rsid w:val="000D1615"/>
    <w:rsid w:val="000D1B8A"/>
    <w:rsid w:val="000D1C8D"/>
    <w:rsid w:val="000D7060"/>
    <w:rsid w:val="000E372D"/>
    <w:rsid w:val="000E5DDA"/>
    <w:rsid w:val="000E67D7"/>
    <w:rsid w:val="000F1E97"/>
    <w:rsid w:val="000F2808"/>
    <w:rsid w:val="00101B92"/>
    <w:rsid w:val="00111B27"/>
    <w:rsid w:val="0011398A"/>
    <w:rsid w:val="00114F55"/>
    <w:rsid w:val="00122EFD"/>
    <w:rsid w:val="00122F00"/>
    <w:rsid w:val="00124869"/>
    <w:rsid w:val="00131C6C"/>
    <w:rsid w:val="0014401E"/>
    <w:rsid w:val="00151DEC"/>
    <w:rsid w:val="00152252"/>
    <w:rsid w:val="00152A9B"/>
    <w:rsid w:val="001542BA"/>
    <w:rsid w:val="00163B85"/>
    <w:rsid w:val="00166211"/>
    <w:rsid w:val="00170EAD"/>
    <w:rsid w:val="0017360E"/>
    <w:rsid w:val="001756FD"/>
    <w:rsid w:val="0019174F"/>
    <w:rsid w:val="001959E4"/>
    <w:rsid w:val="001A1A94"/>
    <w:rsid w:val="001A3575"/>
    <w:rsid w:val="001A3E7B"/>
    <w:rsid w:val="001C2C31"/>
    <w:rsid w:val="001C3220"/>
    <w:rsid w:val="001D0ED3"/>
    <w:rsid w:val="001D0FA5"/>
    <w:rsid w:val="001D2B0B"/>
    <w:rsid w:val="001D53A9"/>
    <w:rsid w:val="001D684A"/>
    <w:rsid w:val="001E3321"/>
    <w:rsid w:val="001E41A0"/>
    <w:rsid w:val="001E5C56"/>
    <w:rsid w:val="001F1C20"/>
    <w:rsid w:val="001F3B42"/>
    <w:rsid w:val="001F5A98"/>
    <w:rsid w:val="001F7508"/>
    <w:rsid w:val="001F779E"/>
    <w:rsid w:val="00203A18"/>
    <w:rsid w:val="0020519C"/>
    <w:rsid w:val="00206C2D"/>
    <w:rsid w:val="002113B3"/>
    <w:rsid w:val="00211E19"/>
    <w:rsid w:val="00213C63"/>
    <w:rsid w:val="00221CD5"/>
    <w:rsid w:val="00224783"/>
    <w:rsid w:val="00224927"/>
    <w:rsid w:val="00245019"/>
    <w:rsid w:val="00245A77"/>
    <w:rsid w:val="002536BF"/>
    <w:rsid w:val="00253D70"/>
    <w:rsid w:val="00262247"/>
    <w:rsid w:val="00264994"/>
    <w:rsid w:val="002763EF"/>
    <w:rsid w:val="00280EF8"/>
    <w:rsid w:val="00285076"/>
    <w:rsid w:val="0028572B"/>
    <w:rsid w:val="00285A7D"/>
    <w:rsid w:val="0029085C"/>
    <w:rsid w:val="00293FAC"/>
    <w:rsid w:val="0029503B"/>
    <w:rsid w:val="0029681B"/>
    <w:rsid w:val="00297FFD"/>
    <w:rsid w:val="002A221B"/>
    <w:rsid w:val="002A257E"/>
    <w:rsid w:val="002A2892"/>
    <w:rsid w:val="002A7864"/>
    <w:rsid w:val="002B0A37"/>
    <w:rsid w:val="002B2AFE"/>
    <w:rsid w:val="002B4DA6"/>
    <w:rsid w:val="002C38E3"/>
    <w:rsid w:val="002C5965"/>
    <w:rsid w:val="002C7B01"/>
    <w:rsid w:val="002D1AAE"/>
    <w:rsid w:val="002D60D2"/>
    <w:rsid w:val="002F1640"/>
    <w:rsid w:val="002F2DF8"/>
    <w:rsid w:val="003005CB"/>
    <w:rsid w:val="00305A58"/>
    <w:rsid w:val="00311E49"/>
    <w:rsid w:val="00313F5B"/>
    <w:rsid w:val="00317811"/>
    <w:rsid w:val="003218F3"/>
    <w:rsid w:val="003221C2"/>
    <w:rsid w:val="00325272"/>
    <w:rsid w:val="0032623A"/>
    <w:rsid w:val="003266D3"/>
    <w:rsid w:val="00332451"/>
    <w:rsid w:val="00336332"/>
    <w:rsid w:val="00336D5F"/>
    <w:rsid w:val="00346306"/>
    <w:rsid w:val="00352B32"/>
    <w:rsid w:val="0035763F"/>
    <w:rsid w:val="00362851"/>
    <w:rsid w:val="0036662A"/>
    <w:rsid w:val="00367143"/>
    <w:rsid w:val="0036723F"/>
    <w:rsid w:val="00372A81"/>
    <w:rsid w:val="00373923"/>
    <w:rsid w:val="00374499"/>
    <w:rsid w:val="00375B17"/>
    <w:rsid w:val="0038039E"/>
    <w:rsid w:val="003919D3"/>
    <w:rsid w:val="003A5098"/>
    <w:rsid w:val="003A615F"/>
    <w:rsid w:val="003A7A96"/>
    <w:rsid w:val="003B20AA"/>
    <w:rsid w:val="003B64F9"/>
    <w:rsid w:val="003C5237"/>
    <w:rsid w:val="003C76CD"/>
    <w:rsid w:val="003D275C"/>
    <w:rsid w:val="003D3A99"/>
    <w:rsid w:val="003D4B5E"/>
    <w:rsid w:val="003D4DB9"/>
    <w:rsid w:val="003E1EA1"/>
    <w:rsid w:val="003F24F8"/>
    <w:rsid w:val="003F5B4F"/>
    <w:rsid w:val="003F5E33"/>
    <w:rsid w:val="003F64DC"/>
    <w:rsid w:val="003F7294"/>
    <w:rsid w:val="00401C0E"/>
    <w:rsid w:val="004021BC"/>
    <w:rsid w:val="00402936"/>
    <w:rsid w:val="0040496C"/>
    <w:rsid w:val="00405718"/>
    <w:rsid w:val="00407853"/>
    <w:rsid w:val="0041266B"/>
    <w:rsid w:val="00412EA8"/>
    <w:rsid w:val="00414C2E"/>
    <w:rsid w:val="00421572"/>
    <w:rsid w:val="004221FE"/>
    <w:rsid w:val="00425D07"/>
    <w:rsid w:val="00431D6E"/>
    <w:rsid w:val="00434E47"/>
    <w:rsid w:val="00435843"/>
    <w:rsid w:val="00436BD0"/>
    <w:rsid w:val="00441A16"/>
    <w:rsid w:val="00455C0C"/>
    <w:rsid w:val="004561A7"/>
    <w:rsid w:val="0046709E"/>
    <w:rsid w:val="00467546"/>
    <w:rsid w:val="00467A39"/>
    <w:rsid w:val="00470C5C"/>
    <w:rsid w:val="0047322C"/>
    <w:rsid w:val="00475AA9"/>
    <w:rsid w:val="00475F68"/>
    <w:rsid w:val="00484A8F"/>
    <w:rsid w:val="00485C35"/>
    <w:rsid w:val="0049237C"/>
    <w:rsid w:val="004966DC"/>
    <w:rsid w:val="00496A5E"/>
    <w:rsid w:val="00497A00"/>
    <w:rsid w:val="004B2AF6"/>
    <w:rsid w:val="004B3606"/>
    <w:rsid w:val="004B42CA"/>
    <w:rsid w:val="004B55A3"/>
    <w:rsid w:val="004B5697"/>
    <w:rsid w:val="004B767C"/>
    <w:rsid w:val="004C4823"/>
    <w:rsid w:val="004D13C9"/>
    <w:rsid w:val="004D3E3F"/>
    <w:rsid w:val="004D693E"/>
    <w:rsid w:val="004D7AE3"/>
    <w:rsid w:val="004E2AB3"/>
    <w:rsid w:val="004E3468"/>
    <w:rsid w:val="004E6FD5"/>
    <w:rsid w:val="004E7921"/>
    <w:rsid w:val="004F00A2"/>
    <w:rsid w:val="004F3460"/>
    <w:rsid w:val="004F50A6"/>
    <w:rsid w:val="004F5C79"/>
    <w:rsid w:val="004F7012"/>
    <w:rsid w:val="004F72B0"/>
    <w:rsid w:val="005022E7"/>
    <w:rsid w:val="005061CC"/>
    <w:rsid w:val="005063C1"/>
    <w:rsid w:val="00507F47"/>
    <w:rsid w:val="00517BA3"/>
    <w:rsid w:val="005240F0"/>
    <w:rsid w:val="00526594"/>
    <w:rsid w:val="00527526"/>
    <w:rsid w:val="005338B5"/>
    <w:rsid w:val="00533BB6"/>
    <w:rsid w:val="00542B9F"/>
    <w:rsid w:val="005509AC"/>
    <w:rsid w:val="00554C4B"/>
    <w:rsid w:val="005578BB"/>
    <w:rsid w:val="00560A2A"/>
    <w:rsid w:val="00562855"/>
    <w:rsid w:val="00576215"/>
    <w:rsid w:val="0058120C"/>
    <w:rsid w:val="0058185E"/>
    <w:rsid w:val="005824FE"/>
    <w:rsid w:val="005863FE"/>
    <w:rsid w:val="00590313"/>
    <w:rsid w:val="005939D6"/>
    <w:rsid w:val="00594AF9"/>
    <w:rsid w:val="005A0AC0"/>
    <w:rsid w:val="005A1E6B"/>
    <w:rsid w:val="005A1F26"/>
    <w:rsid w:val="005B2BC0"/>
    <w:rsid w:val="005D1861"/>
    <w:rsid w:val="005D370B"/>
    <w:rsid w:val="005D41A8"/>
    <w:rsid w:val="005D5790"/>
    <w:rsid w:val="005D754F"/>
    <w:rsid w:val="005E236B"/>
    <w:rsid w:val="005E5145"/>
    <w:rsid w:val="005E7F67"/>
    <w:rsid w:val="005F1C31"/>
    <w:rsid w:val="005F1E9C"/>
    <w:rsid w:val="005F2463"/>
    <w:rsid w:val="00607B30"/>
    <w:rsid w:val="0061453D"/>
    <w:rsid w:val="00615D65"/>
    <w:rsid w:val="006162A7"/>
    <w:rsid w:val="0062380C"/>
    <w:rsid w:val="00640533"/>
    <w:rsid w:val="006532C2"/>
    <w:rsid w:val="00660EA2"/>
    <w:rsid w:val="0067090D"/>
    <w:rsid w:val="00671F64"/>
    <w:rsid w:val="006740C9"/>
    <w:rsid w:val="006824DD"/>
    <w:rsid w:val="0068413B"/>
    <w:rsid w:val="00686725"/>
    <w:rsid w:val="00690AB2"/>
    <w:rsid w:val="00692E5F"/>
    <w:rsid w:val="006A391A"/>
    <w:rsid w:val="006A3BB9"/>
    <w:rsid w:val="006A3BF9"/>
    <w:rsid w:val="006A7E9C"/>
    <w:rsid w:val="006B032E"/>
    <w:rsid w:val="006B0B6B"/>
    <w:rsid w:val="006B1B06"/>
    <w:rsid w:val="006B40FD"/>
    <w:rsid w:val="006B63F2"/>
    <w:rsid w:val="006C26FA"/>
    <w:rsid w:val="006C4CC0"/>
    <w:rsid w:val="006C5AFC"/>
    <w:rsid w:val="006D2072"/>
    <w:rsid w:val="006D3651"/>
    <w:rsid w:val="006D6449"/>
    <w:rsid w:val="006D7220"/>
    <w:rsid w:val="006E1240"/>
    <w:rsid w:val="006E3131"/>
    <w:rsid w:val="006E625C"/>
    <w:rsid w:val="00706324"/>
    <w:rsid w:val="0070642B"/>
    <w:rsid w:val="00710DFF"/>
    <w:rsid w:val="0071305D"/>
    <w:rsid w:val="007176CF"/>
    <w:rsid w:val="0072201C"/>
    <w:rsid w:val="0073188E"/>
    <w:rsid w:val="007344A4"/>
    <w:rsid w:val="00735462"/>
    <w:rsid w:val="007362EC"/>
    <w:rsid w:val="00737FB3"/>
    <w:rsid w:val="007425B5"/>
    <w:rsid w:val="00745F11"/>
    <w:rsid w:val="00754E50"/>
    <w:rsid w:val="00766AB4"/>
    <w:rsid w:val="007759B7"/>
    <w:rsid w:val="007773B6"/>
    <w:rsid w:val="00777FC8"/>
    <w:rsid w:val="007808C2"/>
    <w:rsid w:val="00782E82"/>
    <w:rsid w:val="00796A1E"/>
    <w:rsid w:val="0079795F"/>
    <w:rsid w:val="007A3CA7"/>
    <w:rsid w:val="007A7F87"/>
    <w:rsid w:val="007B2852"/>
    <w:rsid w:val="007C18EB"/>
    <w:rsid w:val="007C272B"/>
    <w:rsid w:val="007C4415"/>
    <w:rsid w:val="007C794C"/>
    <w:rsid w:val="007D6B77"/>
    <w:rsid w:val="007E0853"/>
    <w:rsid w:val="007E0B7E"/>
    <w:rsid w:val="007E6A0F"/>
    <w:rsid w:val="007F1933"/>
    <w:rsid w:val="007F2F32"/>
    <w:rsid w:val="007F38B2"/>
    <w:rsid w:val="007F523E"/>
    <w:rsid w:val="007F7034"/>
    <w:rsid w:val="007F75A7"/>
    <w:rsid w:val="00806CA1"/>
    <w:rsid w:val="00812096"/>
    <w:rsid w:val="00813CB9"/>
    <w:rsid w:val="00820A9F"/>
    <w:rsid w:val="00824F79"/>
    <w:rsid w:val="008254B4"/>
    <w:rsid w:val="008333D8"/>
    <w:rsid w:val="008350EC"/>
    <w:rsid w:val="008351DE"/>
    <w:rsid w:val="0084584D"/>
    <w:rsid w:val="00847F31"/>
    <w:rsid w:val="00853832"/>
    <w:rsid w:val="00853883"/>
    <w:rsid w:val="008544B9"/>
    <w:rsid w:val="00874024"/>
    <w:rsid w:val="0087772C"/>
    <w:rsid w:val="00880EBF"/>
    <w:rsid w:val="0089640A"/>
    <w:rsid w:val="008A6E94"/>
    <w:rsid w:val="008B01B1"/>
    <w:rsid w:val="008B722D"/>
    <w:rsid w:val="008C04EE"/>
    <w:rsid w:val="008C4415"/>
    <w:rsid w:val="008C6643"/>
    <w:rsid w:val="008C757E"/>
    <w:rsid w:val="008D5A1C"/>
    <w:rsid w:val="008E4557"/>
    <w:rsid w:val="008E4ACF"/>
    <w:rsid w:val="008E55AC"/>
    <w:rsid w:val="008E7EEB"/>
    <w:rsid w:val="008F3BAF"/>
    <w:rsid w:val="0091079E"/>
    <w:rsid w:val="00910B9F"/>
    <w:rsid w:val="00911136"/>
    <w:rsid w:val="0091304B"/>
    <w:rsid w:val="00914597"/>
    <w:rsid w:val="009158AF"/>
    <w:rsid w:val="0092204B"/>
    <w:rsid w:val="00923957"/>
    <w:rsid w:val="00925508"/>
    <w:rsid w:val="00926B19"/>
    <w:rsid w:val="00933063"/>
    <w:rsid w:val="00935789"/>
    <w:rsid w:val="0093579D"/>
    <w:rsid w:val="0093620D"/>
    <w:rsid w:val="00936508"/>
    <w:rsid w:val="00943A1C"/>
    <w:rsid w:val="00944F27"/>
    <w:rsid w:val="00945A65"/>
    <w:rsid w:val="00946FC0"/>
    <w:rsid w:val="00952C9F"/>
    <w:rsid w:val="00960411"/>
    <w:rsid w:val="00960746"/>
    <w:rsid w:val="00962639"/>
    <w:rsid w:val="00962FC9"/>
    <w:rsid w:val="009742FC"/>
    <w:rsid w:val="00974F01"/>
    <w:rsid w:val="0098009A"/>
    <w:rsid w:val="009921CA"/>
    <w:rsid w:val="00996D50"/>
    <w:rsid w:val="009A32B1"/>
    <w:rsid w:val="009A3FDA"/>
    <w:rsid w:val="009A6C36"/>
    <w:rsid w:val="009A7261"/>
    <w:rsid w:val="009B53C4"/>
    <w:rsid w:val="009C14FD"/>
    <w:rsid w:val="009C4F09"/>
    <w:rsid w:val="009C59E3"/>
    <w:rsid w:val="009C7227"/>
    <w:rsid w:val="009C7D4F"/>
    <w:rsid w:val="009D3867"/>
    <w:rsid w:val="009E1D64"/>
    <w:rsid w:val="009E2E08"/>
    <w:rsid w:val="00A05776"/>
    <w:rsid w:val="00A11A66"/>
    <w:rsid w:val="00A12CFB"/>
    <w:rsid w:val="00A179EE"/>
    <w:rsid w:val="00A2013B"/>
    <w:rsid w:val="00A21CD2"/>
    <w:rsid w:val="00A279C5"/>
    <w:rsid w:val="00A318A0"/>
    <w:rsid w:val="00A37F4D"/>
    <w:rsid w:val="00A40F30"/>
    <w:rsid w:val="00A4537F"/>
    <w:rsid w:val="00A50D9F"/>
    <w:rsid w:val="00A50E51"/>
    <w:rsid w:val="00A5333B"/>
    <w:rsid w:val="00A734EB"/>
    <w:rsid w:val="00A867E2"/>
    <w:rsid w:val="00A9023A"/>
    <w:rsid w:val="00AA171C"/>
    <w:rsid w:val="00AA336A"/>
    <w:rsid w:val="00AA53E5"/>
    <w:rsid w:val="00AB13B5"/>
    <w:rsid w:val="00AC33D0"/>
    <w:rsid w:val="00AD25AD"/>
    <w:rsid w:val="00AD30AE"/>
    <w:rsid w:val="00AD363B"/>
    <w:rsid w:val="00AE0B66"/>
    <w:rsid w:val="00AE4C72"/>
    <w:rsid w:val="00AE4ED4"/>
    <w:rsid w:val="00AE6BAB"/>
    <w:rsid w:val="00AF04C3"/>
    <w:rsid w:val="00AF1465"/>
    <w:rsid w:val="00AF175E"/>
    <w:rsid w:val="00AF3324"/>
    <w:rsid w:val="00B00A07"/>
    <w:rsid w:val="00B027DC"/>
    <w:rsid w:val="00B02DE7"/>
    <w:rsid w:val="00B04ADC"/>
    <w:rsid w:val="00B05E5B"/>
    <w:rsid w:val="00B215C2"/>
    <w:rsid w:val="00B219C5"/>
    <w:rsid w:val="00B21B40"/>
    <w:rsid w:val="00B2657E"/>
    <w:rsid w:val="00B349E6"/>
    <w:rsid w:val="00B44131"/>
    <w:rsid w:val="00B4707A"/>
    <w:rsid w:val="00B57057"/>
    <w:rsid w:val="00B618B2"/>
    <w:rsid w:val="00B7624F"/>
    <w:rsid w:val="00B85603"/>
    <w:rsid w:val="00BA4B03"/>
    <w:rsid w:val="00BA7291"/>
    <w:rsid w:val="00BB163D"/>
    <w:rsid w:val="00BB1716"/>
    <w:rsid w:val="00BB62D4"/>
    <w:rsid w:val="00BC133B"/>
    <w:rsid w:val="00BC13EE"/>
    <w:rsid w:val="00BD739A"/>
    <w:rsid w:val="00BE16E6"/>
    <w:rsid w:val="00BF27C3"/>
    <w:rsid w:val="00C02608"/>
    <w:rsid w:val="00C0498F"/>
    <w:rsid w:val="00C070C8"/>
    <w:rsid w:val="00C11998"/>
    <w:rsid w:val="00C16FC3"/>
    <w:rsid w:val="00C24015"/>
    <w:rsid w:val="00C3034C"/>
    <w:rsid w:val="00C30B1E"/>
    <w:rsid w:val="00C336EA"/>
    <w:rsid w:val="00C3419B"/>
    <w:rsid w:val="00C52E9D"/>
    <w:rsid w:val="00C57DF0"/>
    <w:rsid w:val="00C767FE"/>
    <w:rsid w:val="00C81380"/>
    <w:rsid w:val="00C87377"/>
    <w:rsid w:val="00C92B5A"/>
    <w:rsid w:val="00C931EA"/>
    <w:rsid w:val="00CA0837"/>
    <w:rsid w:val="00CA4668"/>
    <w:rsid w:val="00CA7398"/>
    <w:rsid w:val="00CB3BCF"/>
    <w:rsid w:val="00CB5B48"/>
    <w:rsid w:val="00CB7BA3"/>
    <w:rsid w:val="00CC06E8"/>
    <w:rsid w:val="00CD0BA7"/>
    <w:rsid w:val="00CD724B"/>
    <w:rsid w:val="00CD72E6"/>
    <w:rsid w:val="00CE45F9"/>
    <w:rsid w:val="00CE69D8"/>
    <w:rsid w:val="00CE760F"/>
    <w:rsid w:val="00CE7840"/>
    <w:rsid w:val="00CE79D6"/>
    <w:rsid w:val="00CF216E"/>
    <w:rsid w:val="00CF2585"/>
    <w:rsid w:val="00CF2DB3"/>
    <w:rsid w:val="00CF7E12"/>
    <w:rsid w:val="00CF7F0D"/>
    <w:rsid w:val="00D0074D"/>
    <w:rsid w:val="00D01D6A"/>
    <w:rsid w:val="00D043AA"/>
    <w:rsid w:val="00D217A6"/>
    <w:rsid w:val="00D244D5"/>
    <w:rsid w:val="00D25508"/>
    <w:rsid w:val="00D265B0"/>
    <w:rsid w:val="00D34DC1"/>
    <w:rsid w:val="00D420EB"/>
    <w:rsid w:val="00D43F45"/>
    <w:rsid w:val="00D44662"/>
    <w:rsid w:val="00D46086"/>
    <w:rsid w:val="00D646C1"/>
    <w:rsid w:val="00D7062C"/>
    <w:rsid w:val="00D733D3"/>
    <w:rsid w:val="00D8052C"/>
    <w:rsid w:val="00D82AA4"/>
    <w:rsid w:val="00D84FD2"/>
    <w:rsid w:val="00D90973"/>
    <w:rsid w:val="00DB3E28"/>
    <w:rsid w:val="00DD316E"/>
    <w:rsid w:val="00DE22C0"/>
    <w:rsid w:val="00DF3B44"/>
    <w:rsid w:val="00DF4F1F"/>
    <w:rsid w:val="00E23338"/>
    <w:rsid w:val="00E2429B"/>
    <w:rsid w:val="00E25231"/>
    <w:rsid w:val="00E25D94"/>
    <w:rsid w:val="00E2662B"/>
    <w:rsid w:val="00E26A2D"/>
    <w:rsid w:val="00E32D4D"/>
    <w:rsid w:val="00E431AB"/>
    <w:rsid w:val="00E51C4E"/>
    <w:rsid w:val="00E56402"/>
    <w:rsid w:val="00E66644"/>
    <w:rsid w:val="00E74A24"/>
    <w:rsid w:val="00E75DF7"/>
    <w:rsid w:val="00E9744F"/>
    <w:rsid w:val="00EA286A"/>
    <w:rsid w:val="00EA3693"/>
    <w:rsid w:val="00EA3C5A"/>
    <w:rsid w:val="00EB210E"/>
    <w:rsid w:val="00EC3CF3"/>
    <w:rsid w:val="00ED343E"/>
    <w:rsid w:val="00ED5B61"/>
    <w:rsid w:val="00EF12AE"/>
    <w:rsid w:val="00EF1B66"/>
    <w:rsid w:val="00EF1C2E"/>
    <w:rsid w:val="00EF42C6"/>
    <w:rsid w:val="00EF530A"/>
    <w:rsid w:val="00EF7723"/>
    <w:rsid w:val="00F05D89"/>
    <w:rsid w:val="00F0669E"/>
    <w:rsid w:val="00F11A0B"/>
    <w:rsid w:val="00F13BC0"/>
    <w:rsid w:val="00F146DC"/>
    <w:rsid w:val="00F1633B"/>
    <w:rsid w:val="00F177C2"/>
    <w:rsid w:val="00F179AC"/>
    <w:rsid w:val="00F17D22"/>
    <w:rsid w:val="00F20529"/>
    <w:rsid w:val="00F211AA"/>
    <w:rsid w:val="00F31160"/>
    <w:rsid w:val="00F32754"/>
    <w:rsid w:val="00F37FCC"/>
    <w:rsid w:val="00F46F4F"/>
    <w:rsid w:val="00F479CB"/>
    <w:rsid w:val="00F5670C"/>
    <w:rsid w:val="00F624B1"/>
    <w:rsid w:val="00F658D0"/>
    <w:rsid w:val="00F7319D"/>
    <w:rsid w:val="00F74987"/>
    <w:rsid w:val="00F82CC0"/>
    <w:rsid w:val="00F85109"/>
    <w:rsid w:val="00F9414B"/>
    <w:rsid w:val="00F96277"/>
    <w:rsid w:val="00FA500D"/>
    <w:rsid w:val="00FA57E2"/>
    <w:rsid w:val="00FA7037"/>
    <w:rsid w:val="00FB03F0"/>
    <w:rsid w:val="00FB756C"/>
    <w:rsid w:val="00FB7FDC"/>
    <w:rsid w:val="00FC5E3F"/>
    <w:rsid w:val="00FC6054"/>
    <w:rsid w:val="00FD1AAA"/>
    <w:rsid w:val="00FD2289"/>
    <w:rsid w:val="00FE0AD8"/>
    <w:rsid w:val="00FE3B32"/>
    <w:rsid w:val="00FE6D8D"/>
    <w:rsid w:val="00FE788D"/>
    <w:rsid w:val="00FF33EC"/>
    <w:rsid w:val="00FF5130"/>
    <w:rsid w:val="00FF5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5287"/>
  <w15:chartTrackingRefBased/>
  <w15:docId w15:val="{2C63EBE0-8860-4FD5-AFA3-53CFC430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20"/>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10E"/>
    <w:pPr>
      <w:tabs>
        <w:tab w:val="center" w:pos="4513"/>
        <w:tab w:val="right" w:pos="9026"/>
      </w:tabs>
      <w:spacing w:after="0"/>
    </w:pPr>
  </w:style>
  <w:style w:type="character" w:customStyle="1" w:styleId="HeaderChar">
    <w:name w:val="Header Char"/>
    <w:basedOn w:val="DefaultParagraphFont"/>
    <w:link w:val="Header"/>
    <w:uiPriority w:val="99"/>
    <w:rsid w:val="00EB210E"/>
  </w:style>
  <w:style w:type="paragraph" w:styleId="Footer">
    <w:name w:val="footer"/>
    <w:basedOn w:val="Normal"/>
    <w:link w:val="FooterChar"/>
    <w:uiPriority w:val="99"/>
    <w:unhideWhenUsed/>
    <w:rsid w:val="00EB210E"/>
    <w:pPr>
      <w:tabs>
        <w:tab w:val="center" w:pos="4513"/>
        <w:tab w:val="right" w:pos="9026"/>
      </w:tabs>
      <w:spacing w:after="0"/>
    </w:pPr>
  </w:style>
  <w:style w:type="character" w:customStyle="1" w:styleId="FooterChar">
    <w:name w:val="Footer Char"/>
    <w:basedOn w:val="DefaultParagraphFont"/>
    <w:link w:val="Footer"/>
    <w:uiPriority w:val="99"/>
    <w:rsid w:val="00EB210E"/>
  </w:style>
  <w:style w:type="character" w:styleId="Hyperlink">
    <w:name w:val="Hyperlink"/>
    <w:basedOn w:val="DefaultParagraphFont"/>
    <w:uiPriority w:val="99"/>
    <w:unhideWhenUsed/>
    <w:rsid w:val="00EB210E"/>
    <w:rPr>
      <w:color w:val="0000FF"/>
      <w:u w:val="single"/>
    </w:rPr>
  </w:style>
  <w:style w:type="character" w:styleId="CommentReference">
    <w:name w:val="annotation reference"/>
    <w:basedOn w:val="DefaultParagraphFont"/>
    <w:uiPriority w:val="99"/>
    <w:semiHidden/>
    <w:unhideWhenUsed/>
    <w:rsid w:val="00EB210E"/>
    <w:rPr>
      <w:sz w:val="16"/>
      <w:szCs w:val="16"/>
    </w:rPr>
  </w:style>
  <w:style w:type="paragraph" w:styleId="CommentText">
    <w:name w:val="annotation text"/>
    <w:basedOn w:val="Normal"/>
    <w:link w:val="CommentTextChar"/>
    <w:uiPriority w:val="99"/>
    <w:unhideWhenUsed/>
    <w:rsid w:val="00EB210E"/>
    <w:pPr>
      <w:spacing w:after="200"/>
      <w:ind w:left="0" w:firstLine="0"/>
    </w:pPr>
    <w:rPr>
      <w:kern w:val="0"/>
      <w:sz w:val="20"/>
      <w:szCs w:val="20"/>
      <w14:ligatures w14:val="none"/>
    </w:rPr>
  </w:style>
  <w:style w:type="character" w:customStyle="1" w:styleId="CommentTextChar">
    <w:name w:val="Comment Text Char"/>
    <w:basedOn w:val="DefaultParagraphFont"/>
    <w:link w:val="CommentText"/>
    <w:uiPriority w:val="99"/>
    <w:rsid w:val="00EB210E"/>
    <w:rPr>
      <w:kern w:val="0"/>
      <w:sz w:val="20"/>
      <w:szCs w:val="20"/>
      <w14:ligatures w14:val="none"/>
    </w:rPr>
  </w:style>
  <w:style w:type="paragraph" w:styleId="ListParagraph">
    <w:name w:val="List Paragraph"/>
    <w:basedOn w:val="Normal"/>
    <w:uiPriority w:val="34"/>
    <w:qFormat/>
    <w:rsid w:val="001F779E"/>
    <w:pPr>
      <w:ind w:left="720"/>
      <w:contextualSpacing/>
    </w:pPr>
  </w:style>
  <w:style w:type="table" w:styleId="TableGrid">
    <w:name w:val="Table Grid"/>
    <w:basedOn w:val="TableNormal"/>
    <w:uiPriority w:val="39"/>
    <w:rsid w:val="00FC60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13413</Words>
  <Characters>76460</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Tärno</dc:creator>
  <cp:keywords/>
  <dc:description/>
  <cp:lastModifiedBy>Microsoft Office User</cp:lastModifiedBy>
  <cp:revision>2</cp:revision>
  <cp:lastPrinted>2023-04-24T05:55:00Z</cp:lastPrinted>
  <dcterms:created xsi:type="dcterms:W3CDTF">2025-02-19T13:05:00Z</dcterms:created>
  <dcterms:modified xsi:type="dcterms:W3CDTF">2025-02-19T13:05:00Z</dcterms:modified>
</cp:coreProperties>
</file>